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03405" w:rsidRDefault="00803405" w:rsidP="00DF50E7">
      <w:pPr>
        <w:ind w:left="-360" w:right="-540" w:firstLine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F2D34C" w14:textId="77777777" w:rsidR="00DF50E7" w:rsidRPr="008E6EA8" w:rsidRDefault="00DF50E7" w:rsidP="00DF50E7">
      <w:pPr>
        <w:ind w:left="-360" w:right="-540"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8E6EA8">
        <w:rPr>
          <w:rFonts w:ascii="Arial" w:hAnsi="Arial" w:cs="Arial"/>
          <w:b/>
          <w:bCs/>
          <w:sz w:val="28"/>
          <w:szCs w:val="28"/>
        </w:rPr>
        <w:t>JOB DESCRIPTION</w:t>
      </w:r>
    </w:p>
    <w:p w14:paraId="0A37501D" w14:textId="77777777" w:rsidR="00991C8B" w:rsidRPr="00357AFE" w:rsidRDefault="00991C8B" w:rsidP="00991C8B">
      <w:pPr>
        <w:rPr>
          <w:rFonts w:ascii="Franklin Gothic Book" w:hAnsi="Franklin Gothic Book" w:cs="Arial"/>
          <w:b/>
          <w:bCs/>
          <w:sz w:val="22"/>
          <w:szCs w:val="22"/>
        </w:rPr>
      </w:pPr>
    </w:p>
    <w:p w14:paraId="2F45ED9A" w14:textId="6A4342E2" w:rsidR="00991C8B" w:rsidRPr="008E6EA8" w:rsidRDefault="00991C8B" w:rsidP="001F3949">
      <w:pPr>
        <w:rPr>
          <w:rFonts w:ascii="Arial" w:hAnsi="Arial" w:cs="Arial"/>
          <w:sz w:val="22"/>
          <w:szCs w:val="22"/>
        </w:rPr>
      </w:pPr>
      <w:r w:rsidRPr="008E6EA8">
        <w:rPr>
          <w:rFonts w:ascii="Arial" w:hAnsi="Arial" w:cs="Arial"/>
          <w:b/>
          <w:bCs/>
          <w:sz w:val="22"/>
          <w:szCs w:val="22"/>
        </w:rPr>
        <w:t xml:space="preserve">Job Title: </w:t>
      </w:r>
      <w:r w:rsidR="21465C19" w:rsidRPr="008E6EA8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8E6EA8">
        <w:rPr>
          <w:rFonts w:ascii="Arial" w:hAnsi="Arial" w:cs="Arial"/>
          <w:b/>
          <w:bCs/>
          <w:sz w:val="22"/>
          <w:szCs w:val="22"/>
        </w:rPr>
        <w:tab/>
      </w:r>
      <w:r w:rsidRPr="008E6EA8">
        <w:rPr>
          <w:rFonts w:ascii="Arial" w:hAnsi="Arial" w:cs="Arial"/>
          <w:b/>
          <w:bCs/>
          <w:sz w:val="22"/>
          <w:szCs w:val="22"/>
        </w:rPr>
        <w:tab/>
      </w:r>
      <w:r w:rsidR="001F3949" w:rsidRPr="008E6EA8">
        <w:rPr>
          <w:rFonts w:ascii="Arial" w:hAnsi="Arial" w:cs="Arial"/>
          <w:sz w:val="22"/>
          <w:szCs w:val="22"/>
        </w:rPr>
        <w:t>Social Worker</w:t>
      </w:r>
      <w:r w:rsidR="00991233" w:rsidRPr="008E6EA8">
        <w:rPr>
          <w:rFonts w:ascii="Arial" w:hAnsi="Arial" w:cs="Arial"/>
          <w:b/>
          <w:bCs/>
          <w:sz w:val="22"/>
          <w:szCs w:val="22"/>
        </w:rPr>
        <w:t xml:space="preserve"> </w:t>
      </w:r>
      <w:r w:rsidR="00BB6C4F">
        <w:rPr>
          <w:rFonts w:ascii="Arial" w:hAnsi="Arial" w:cs="Arial"/>
          <w:sz w:val="22"/>
          <w:szCs w:val="22"/>
        </w:rPr>
        <w:t>(</w:t>
      </w:r>
      <w:r w:rsidR="001E7AD4">
        <w:rPr>
          <w:rFonts w:ascii="Arial" w:hAnsi="Arial" w:cs="Arial"/>
          <w:sz w:val="22"/>
          <w:szCs w:val="22"/>
        </w:rPr>
        <w:t xml:space="preserve">neurodiversity and neurodevelopmental disability) </w:t>
      </w:r>
    </w:p>
    <w:p w14:paraId="5DAB6C7B" w14:textId="77777777" w:rsidR="00991C8B" w:rsidRPr="0046274C" w:rsidRDefault="00991C8B" w:rsidP="00991C8B">
      <w:pPr>
        <w:rPr>
          <w:rFonts w:ascii="Franklin Gothic Book" w:hAnsi="Franklin Gothic Book" w:cs="Arial"/>
          <w:sz w:val="22"/>
          <w:szCs w:val="22"/>
        </w:rPr>
      </w:pPr>
    </w:p>
    <w:p w14:paraId="53FD60D3" w14:textId="55DE2AF8" w:rsidR="00991C8B" w:rsidRPr="008E6EA8" w:rsidRDefault="00991C8B" w:rsidP="5B444723">
      <w:pPr>
        <w:rPr>
          <w:rFonts w:ascii="Arial" w:hAnsi="Arial" w:cs="Arial"/>
          <w:color w:val="000000" w:themeColor="text1"/>
          <w:sz w:val="22"/>
          <w:szCs w:val="22"/>
        </w:rPr>
      </w:pPr>
      <w:r w:rsidRPr="008E6EA8">
        <w:rPr>
          <w:rFonts w:ascii="Arial" w:hAnsi="Arial" w:cs="Arial"/>
          <w:b/>
          <w:bCs/>
          <w:sz w:val="22"/>
          <w:szCs w:val="22"/>
        </w:rPr>
        <w:t>Accountable to:</w:t>
      </w:r>
      <w:r w:rsidRPr="008E6EA8">
        <w:rPr>
          <w:rFonts w:ascii="Arial" w:hAnsi="Arial" w:cs="Arial"/>
          <w:sz w:val="22"/>
          <w:szCs w:val="22"/>
        </w:rPr>
        <w:t xml:space="preserve"> </w:t>
      </w:r>
      <w:r w:rsidR="108285DC" w:rsidRPr="008E6EA8">
        <w:rPr>
          <w:rFonts w:ascii="Arial" w:hAnsi="Arial" w:cs="Arial"/>
          <w:sz w:val="22"/>
          <w:szCs w:val="22"/>
        </w:rPr>
        <w:t xml:space="preserve">   </w:t>
      </w:r>
      <w:r w:rsidRPr="008E6EA8">
        <w:rPr>
          <w:rFonts w:ascii="Arial" w:hAnsi="Arial" w:cs="Arial"/>
          <w:sz w:val="22"/>
          <w:szCs w:val="22"/>
        </w:rPr>
        <w:tab/>
      </w:r>
      <w:r w:rsidR="009C7EA3">
        <w:rPr>
          <w:rFonts w:ascii="Arial" w:hAnsi="Arial" w:cs="Arial"/>
          <w:sz w:val="22"/>
          <w:szCs w:val="22"/>
        </w:rPr>
        <w:tab/>
      </w:r>
      <w:r w:rsidR="00C15FDB">
        <w:rPr>
          <w:rFonts w:ascii="Arial" w:hAnsi="Arial" w:cs="Arial"/>
          <w:sz w:val="22"/>
          <w:szCs w:val="22"/>
        </w:rPr>
        <w:t>Referral &amp; Assessment Manager</w:t>
      </w:r>
    </w:p>
    <w:p w14:paraId="02EB378F" w14:textId="77777777" w:rsidR="00991C8B" w:rsidRPr="00357AFE" w:rsidRDefault="00991C8B" w:rsidP="00991C8B">
      <w:pPr>
        <w:rPr>
          <w:rFonts w:ascii="Franklin Gothic Book" w:hAnsi="Franklin Gothic Book" w:cs="Arial"/>
          <w:b/>
          <w:bCs/>
          <w:sz w:val="22"/>
          <w:szCs w:val="22"/>
        </w:rPr>
      </w:pPr>
    </w:p>
    <w:p w14:paraId="4CE9A2DF" w14:textId="6EC2C8EC" w:rsidR="00991C8B" w:rsidRPr="0046274C" w:rsidRDefault="00991C8B" w:rsidP="00991233">
      <w:pPr>
        <w:rPr>
          <w:rFonts w:ascii="Franklin Gothic Book" w:hAnsi="Franklin Gothic Book" w:cs="Arial"/>
          <w:sz w:val="22"/>
          <w:szCs w:val="22"/>
        </w:rPr>
      </w:pPr>
      <w:r w:rsidRPr="00C1479C">
        <w:rPr>
          <w:rFonts w:ascii="Arial" w:hAnsi="Arial" w:cs="Arial"/>
          <w:b/>
          <w:bCs/>
          <w:sz w:val="22"/>
          <w:szCs w:val="22"/>
        </w:rPr>
        <w:t>Location:</w:t>
      </w:r>
      <w:r w:rsidR="05331C7E" w:rsidRPr="00357AFE">
        <w:rPr>
          <w:rFonts w:ascii="Franklin Gothic Book" w:hAnsi="Franklin Gothic Book" w:cs="Arial"/>
          <w:b/>
          <w:bCs/>
          <w:sz w:val="22"/>
          <w:szCs w:val="22"/>
        </w:rPr>
        <w:t xml:space="preserve">                    </w:t>
      </w:r>
      <w:r w:rsidRPr="00357AFE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357AFE">
        <w:rPr>
          <w:rFonts w:ascii="Franklin Gothic Book" w:hAnsi="Franklin Gothic Book" w:cs="Arial"/>
          <w:b/>
          <w:bCs/>
          <w:sz w:val="22"/>
          <w:szCs w:val="22"/>
        </w:rPr>
        <w:tab/>
      </w:r>
      <w:r w:rsidR="000D5DDB" w:rsidRPr="00720734">
        <w:rPr>
          <w:rFonts w:ascii="Arial" w:hAnsi="Arial" w:cs="Arial"/>
          <w:sz w:val="22"/>
          <w:szCs w:val="22"/>
        </w:rPr>
        <w:t>Kennedy Leigh Family Centre</w:t>
      </w:r>
      <w:r w:rsidR="00CB5E52">
        <w:rPr>
          <w:rFonts w:ascii="Arial" w:hAnsi="Arial" w:cs="Arial"/>
          <w:sz w:val="22"/>
          <w:szCs w:val="22"/>
        </w:rPr>
        <w:t>, Hendon, London</w:t>
      </w:r>
    </w:p>
    <w:p w14:paraId="41C8F396" w14:textId="77777777" w:rsidR="00991C8B" w:rsidRPr="00B13549" w:rsidRDefault="00991C8B" w:rsidP="00991C8B">
      <w:pPr>
        <w:rPr>
          <w:rFonts w:ascii="Arial" w:hAnsi="Arial" w:cs="Arial"/>
          <w:b/>
          <w:bCs/>
          <w:sz w:val="22"/>
          <w:szCs w:val="22"/>
        </w:rPr>
      </w:pPr>
      <w:r w:rsidRPr="00357AFE">
        <w:rPr>
          <w:rFonts w:ascii="Franklin Gothic Book" w:hAnsi="Franklin Gothic Book" w:cs="Arial"/>
          <w:b/>
          <w:bCs/>
          <w:sz w:val="22"/>
          <w:szCs w:val="22"/>
        </w:rPr>
        <w:tab/>
      </w:r>
    </w:p>
    <w:p w14:paraId="3FF897CD" w14:textId="65B57714" w:rsidR="00991C8B" w:rsidRPr="00B13549" w:rsidRDefault="00991C8B" w:rsidP="009C7EA3">
      <w:pPr>
        <w:ind w:left="2880" w:hanging="2880"/>
        <w:rPr>
          <w:rFonts w:ascii="Arial" w:hAnsi="Arial" w:cs="Arial"/>
          <w:sz w:val="22"/>
          <w:szCs w:val="22"/>
        </w:rPr>
      </w:pPr>
      <w:r w:rsidRPr="00B13549">
        <w:rPr>
          <w:rFonts w:ascii="Arial" w:hAnsi="Arial" w:cs="Arial"/>
          <w:b/>
          <w:bCs/>
          <w:sz w:val="22"/>
          <w:szCs w:val="22"/>
        </w:rPr>
        <w:t>Hours:</w:t>
      </w:r>
      <w:r w:rsidR="0800B2FF" w:rsidRPr="00B13549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Pr="00B13549">
        <w:rPr>
          <w:rFonts w:ascii="Arial" w:hAnsi="Arial" w:cs="Arial"/>
          <w:b/>
          <w:bCs/>
          <w:sz w:val="22"/>
          <w:szCs w:val="22"/>
        </w:rPr>
        <w:tab/>
      </w:r>
      <w:r w:rsidR="00A659AC" w:rsidRPr="00A659AC">
        <w:rPr>
          <w:rFonts w:ascii="Arial" w:hAnsi="Arial" w:cs="Arial"/>
          <w:sz w:val="22"/>
          <w:szCs w:val="22"/>
        </w:rPr>
        <w:t>Up to</w:t>
      </w:r>
      <w:r w:rsidR="00A659AC">
        <w:rPr>
          <w:rFonts w:ascii="Arial" w:hAnsi="Arial" w:cs="Arial"/>
          <w:b/>
          <w:bCs/>
          <w:sz w:val="22"/>
          <w:szCs w:val="22"/>
        </w:rPr>
        <w:t xml:space="preserve"> </w:t>
      </w:r>
      <w:r w:rsidR="000D5DDB" w:rsidRPr="00B13549">
        <w:rPr>
          <w:rFonts w:ascii="Arial" w:hAnsi="Arial" w:cs="Arial"/>
          <w:color w:val="000000"/>
          <w:sz w:val="22"/>
          <w:szCs w:val="22"/>
        </w:rPr>
        <w:t>35 hours per week</w:t>
      </w:r>
      <w:r w:rsidR="008B4035">
        <w:rPr>
          <w:rFonts w:ascii="Arial" w:hAnsi="Arial" w:cs="Arial"/>
          <w:color w:val="000000"/>
          <w:sz w:val="22"/>
          <w:szCs w:val="22"/>
        </w:rPr>
        <w:t xml:space="preserve"> (to be worked flexibly to suit the needs of the </w:t>
      </w:r>
      <w:r w:rsidR="00282F5F">
        <w:rPr>
          <w:rFonts w:ascii="Arial" w:hAnsi="Arial" w:cs="Arial"/>
          <w:color w:val="000000"/>
          <w:sz w:val="22"/>
          <w:szCs w:val="22"/>
        </w:rPr>
        <w:t>service</w:t>
      </w:r>
      <w:r w:rsidR="008B4035">
        <w:rPr>
          <w:rFonts w:ascii="Arial" w:hAnsi="Arial" w:cs="Arial"/>
          <w:color w:val="000000"/>
          <w:sz w:val="22"/>
          <w:szCs w:val="22"/>
        </w:rPr>
        <w:t>)</w:t>
      </w:r>
    </w:p>
    <w:p w14:paraId="72A3D3EC" w14:textId="77777777" w:rsidR="00991C8B" w:rsidRPr="00357AFE" w:rsidRDefault="00991C8B" w:rsidP="00991C8B">
      <w:pPr>
        <w:rPr>
          <w:rFonts w:ascii="Franklin Gothic Book" w:hAnsi="Franklin Gothic Book" w:cs="Arial"/>
          <w:b/>
          <w:bCs/>
          <w:sz w:val="22"/>
          <w:szCs w:val="22"/>
        </w:rPr>
      </w:pPr>
    </w:p>
    <w:p w14:paraId="7C126545" w14:textId="42293065" w:rsidR="00991C8B" w:rsidRDefault="00991C8B" w:rsidP="00991233">
      <w:pPr>
        <w:rPr>
          <w:rFonts w:ascii="Arial" w:hAnsi="Arial" w:cs="Arial"/>
          <w:sz w:val="22"/>
          <w:szCs w:val="22"/>
        </w:rPr>
      </w:pPr>
      <w:r w:rsidRPr="00B13549">
        <w:rPr>
          <w:rFonts w:ascii="Arial" w:hAnsi="Arial" w:cs="Arial"/>
          <w:b/>
          <w:bCs/>
          <w:sz w:val="22"/>
          <w:szCs w:val="22"/>
        </w:rPr>
        <w:t>Contract:</w:t>
      </w:r>
      <w:r w:rsidR="119EAEB9" w:rsidRPr="00B13549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B13549">
        <w:rPr>
          <w:rFonts w:ascii="Arial" w:hAnsi="Arial" w:cs="Arial"/>
          <w:b/>
          <w:bCs/>
          <w:sz w:val="22"/>
          <w:szCs w:val="22"/>
        </w:rPr>
        <w:tab/>
      </w:r>
      <w:r w:rsidRPr="00B13549">
        <w:rPr>
          <w:rFonts w:ascii="Arial" w:hAnsi="Arial" w:cs="Arial"/>
          <w:b/>
          <w:bCs/>
          <w:sz w:val="22"/>
          <w:szCs w:val="22"/>
        </w:rPr>
        <w:tab/>
      </w:r>
      <w:r w:rsidR="00CB5E52">
        <w:rPr>
          <w:rFonts w:ascii="Arial" w:hAnsi="Arial" w:cs="Arial"/>
          <w:sz w:val="22"/>
          <w:szCs w:val="22"/>
        </w:rPr>
        <w:t>Two Year Fixed Term Contract</w:t>
      </w:r>
    </w:p>
    <w:p w14:paraId="0D0B940D" w14:textId="77777777" w:rsidR="005A2CDA" w:rsidRDefault="005A2CDA" w:rsidP="00991233">
      <w:pPr>
        <w:rPr>
          <w:rFonts w:ascii="Arial" w:hAnsi="Arial" w:cs="Arial"/>
          <w:sz w:val="22"/>
          <w:szCs w:val="22"/>
        </w:rPr>
      </w:pPr>
    </w:p>
    <w:p w14:paraId="0E27B00A" w14:textId="77777777" w:rsidR="005A2CDA" w:rsidRDefault="005A2CDA" w:rsidP="00991233">
      <w:pPr>
        <w:rPr>
          <w:rFonts w:ascii="Arial" w:hAnsi="Arial" w:cs="Arial"/>
          <w:sz w:val="22"/>
          <w:szCs w:val="22"/>
        </w:rPr>
      </w:pPr>
    </w:p>
    <w:p w14:paraId="60061E4C" w14:textId="77777777" w:rsidR="005A2CDA" w:rsidRPr="00B13549" w:rsidRDefault="005A2CDA" w:rsidP="00991233">
      <w:pPr>
        <w:rPr>
          <w:rFonts w:ascii="Arial" w:hAnsi="Arial" w:cs="Arial"/>
          <w:sz w:val="22"/>
          <w:szCs w:val="22"/>
        </w:rPr>
      </w:pPr>
    </w:p>
    <w:p w14:paraId="2AA0C30A" w14:textId="77777777" w:rsidR="005A2CDA" w:rsidRDefault="005A2CDA" w:rsidP="005A2CDA">
      <w:pPr>
        <w:rPr>
          <w:rFonts w:ascii="Arial" w:hAnsi="Arial" w:cs="Arial"/>
          <w:b/>
          <w:bCs/>
          <w:sz w:val="22"/>
          <w:szCs w:val="22"/>
        </w:rPr>
      </w:pPr>
      <w:r w:rsidRPr="00AA2E7B">
        <w:rPr>
          <w:rFonts w:ascii="Arial" w:hAnsi="Arial" w:cs="Arial"/>
          <w:b/>
          <w:bCs/>
          <w:sz w:val="22"/>
          <w:szCs w:val="22"/>
        </w:rPr>
        <w:t>JOB PURPOSE</w:t>
      </w:r>
    </w:p>
    <w:p w14:paraId="44EAFD9C" w14:textId="77777777" w:rsidR="005A2CDA" w:rsidRPr="00AA2E7B" w:rsidRDefault="005A2CDA" w:rsidP="005A2CDA">
      <w:pPr>
        <w:rPr>
          <w:rFonts w:ascii="Arial" w:hAnsi="Arial" w:cs="Arial"/>
          <w:b/>
          <w:bCs/>
          <w:sz w:val="22"/>
          <w:szCs w:val="22"/>
        </w:rPr>
      </w:pPr>
    </w:p>
    <w:p w14:paraId="2B44B87C" w14:textId="324A5FA0" w:rsidR="00871BD7" w:rsidRDefault="005A2CDA" w:rsidP="00227D0C">
      <w:pPr>
        <w:jc w:val="both"/>
        <w:rPr>
          <w:rFonts w:ascii="Arial" w:eastAsia="Calibri" w:hAnsi="Arial" w:cs="Arial"/>
          <w:sz w:val="22"/>
          <w:szCs w:val="22"/>
          <w:lang w:bidi="he-IL"/>
        </w:rPr>
      </w:pPr>
      <w:r>
        <w:rPr>
          <w:rFonts w:ascii="Arial" w:hAnsi="Arial" w:cs="Arial"/>
          <w:sz w:val="22"/>
          <w:szCs w:val="22"/>
        </w:rPr>
        <w:t xml:space="preserve">In line with </w:t>
      </w:r>
      <w:r w:rsidRPr="00AA2E7B">
        <w:rPr>
          <w:rFonts w:ascii="Arial" w:hAnsi="Arial" w:cs="Arial"/>
          <w:sz w:val="22"/>
          <w:szCs w:val="22"/>
        </w:rPr>
        <w:t xml:space="preserve">Norwood’s </w:t>
      </w:r>
      <w:r>
        <w:rPr>
          <w:rFonts w:ascii="Arial" w:hAnsi="Arial" w:cs="Arial"/>
          <w:sz w:val="22"/>
          <w:szCs w:val="22"/>
        </w:rPr>
        <w:t xml:space="preserve">vision of </w:t>
      </w:r>
      <w:r w:rsidR="00FE31CB" w:rsidRPr="00FE31CB">
        <w:rPr>
          <w:rFonts w:ascii="Arial" w:hAnsi="Arial" w:cs="Arial"/>
          <w:i/>
          <w:iCs/>
          <w:sz w:val="22"/>
          <w:szCs w:val="22"/>
        </w:rPr>
        <w:t>Taking on life together</w:t>
      </w:r>
      <w:r>
        <w:rPr>
          <w:rFonts w:ascii="Arial" w:hAnsi="Arial" w:cs="Arial"/>
          <w:sz w:val="22"/>
          <w:szCs w:val="22"/>
        </w:rPr>
        <w:t xml:space="preserve">, Children &amp; Family Services offers </w:t>
      </w:r>
      <w:r w:rsidR="009B6DE1">
        <w:rPr>
          <w:rFonts w:ascii="Arial" w:hAnsi="Arial" w:cs="Arial"/>
          <w:sz w:val="22"/>
          <w:szCs w:val="22"/>
        </w:rPr>
        <w:t xml:space="preserve">a range </w:t>
      </w:r>
      <w:r w:rsidR="00313CB5">
        <w:rPr>
          <w:rFonts w:ascii="Arial" w:hAnsi="Arial" w:cs="Arial"/>
          <w:sz w:val="22"/>
          <w:szCs w:val="22"/>
        </w:rPr>
        <w:t>of services to families impact</w:t>
      </w:r>
      <w:r>
        <w:rPr>
          <w:rFonts w:ascii="Arial" w:hAnsi="Arial" w:cs="Arial"/>
          <w:sz w:val="22"/>
          <w:szCs w:val="22"/>
        </w:rPr>
        <w:t xml:space="preserve">ed by </w:t>
      </w:r>
      <w:r w:rsidR="00BF498B">
        <w:rPr>
          <w:rFonts w:ascii="Arial" w:hAnsi="Arial" w:cs="Arial"/>
          <w:sz w:val="22"/>
          <w:szCs w:val="22"/>
        </w:rPr>
        <w:t xml:space="preserve">neurodiversity and </w:t>
      </w:r>
      <w:r w:rsidR="006444AF">
        <w:rPr>
          <w:rFonts w:ascii="Arial" w:hAnsi="Arial" w:cs="Arial"/>
          <w:sz w:val="22"/>
          <w:szCs w:val="22"/>
        </w:rPr>
        <w:t>neurodevelopmental disability</w:t>
      </w:r>
      <w:r>
        <w:rPr>
          <w:rFonts w:ascii="Arial" w:hAnsi="Arial" w:cs="Arial"/>
          <w:sz w:val="22"/>
          <w:szCs w:val="22"/>
        </w:rPr>
        <w:t xml:space="preserve">.  These services are </w:t>
      </w:r>
      <w:r w:rsidR="006444AF">
        <w:rPr>
          <w:rFonts w:ascii="Arial" w:hAnsi="Arial" w:cs="Arial"/>
          <w:sz w:val="22"/>
          <w:szCs w:val="22"/>
        </w:rPr>
        <w:t>professional</w:t>
      </w:r>
      <w:r>
        <w:rPr>
          <w:rFonts w:ascii="Arial" w:hAnsi="Arial" w:cs="Arial"/>
          <w:sz w:val="22"/>
          <w:szCs w:val="22"/>
        </w:rPr>
        <w:t xml:space="preserve">, high quality and impactful across the life span and enable children and young people to thrive </w:t>
      </w:r>
      <w:r w:rsidR="006444AF">
        <w:rPr>
          <w:rFonts w:ascii="Arial" w:hAnsi="Arial" w:cs="Arial"/>
          <w:sz w:val="22"/>
          <w:szCs w:val="22"/>
        </w:rPr>
        <w:t>according to their choices</w:t>
      </w:r>
      <w:r>
        <w:rPr>
          <w:rFonts w:ascii="Arial" w:hAnsi="Arial" w:cs="Arial"/>
          <w:sz w:val="22"/>
          <w:szCs w:val="22"/>
        </w:rPr>
        <w:t>.</w:t>
      </w:r>
      <w:r w:rsidRPr="00972738">
        <w:rPr>
          <w:rFonts w:ascii="Arial" w:eastAsia="Calibri" w:hAnsi="Arial" w:cs="Arial"/>
          <w:sz w:val="22"/>
          <w:szCs w:val="22"/>
          <w:lang w:bidi="he-IL"/>
        </w:rPr>
        <w:t xml:space="preserve"> </w:t>
      </w:r>
      <w:r>
        <w:rPr>
          <w:rFonts w:ascii="Arial" w:eastAsia="Calibri" w:hAnsi="Arial" w:cs="Arial"/>
          <w:sz w:val="22"/>
          <w:szCs w:val="22"/>
          <w:lang w:bidi="he-IL"/>
        </w:rPr>
        <w:t xml:space="preserve">This involves </w:t>
      </w:r>
      <w:r w:rsidR="006444AF">
        <w:rPr>
          <w:rFonts w:ascii="Arial" w:eastAsia="Calibri" w:hAnsi="Arial" w:cs="Arial"/>
          <w:sz w:val="22"/>
          <w:szCs w:val="22"/>
          <w:lang w:bidi="he-IL"/>
        </w:rPr>
        <w:t xml:space="preserve">undertaking </w:t>
      </w:r>
      <w:r>
        <w:rPr>
          <w:rFonts w:ascii="Arial" w:eastAsia="Calibri" w:hAnsi="Arial" w:cs="Arial"/>
          <w:sz w:val="22"/>
          <w:szCs w:val="22"/>
          <w:lang w:bidi="he-IL"/>
        </w:rPr>
        <w:t>assessments of need and providing practical and supportive services based on those assessments</w:t>
      </w:r>
      <w:r w:rsidR="006444AF">
        <w:rPr>
          <w:rFonts w:ascii="Arial" w:eastAsia="Calibri" w:hAnsi="Arial" w:cs="Arial"/>
          <w:sz w:val="22"/>
          <w:szCs w:val="22"/>
          <w:lang w:bidi="he-IL"/>
        </w:rPr>
        <w:t xml:space="preserve"> in collaboration with families</w:t>
      </w:r>
      <w:r w:rsidR="00827F53">
        <w:rPr>
          <w:rFonts w:ascii="Arial" w:eastAsia="Calibri" w:hAnsi="Arial" w:cs="Arial"/>
          <w:sz w:val="22"/>
          <w:szCs w:val="22"/>
          <w:lang w:bidi="he-IL"/>
        </w:rPr>
        <w:t>, as part of a wider Advocacy and Advice Service we will i</w:t>
      </w:r>
      <w:r w:rsidR="008058F7">
        <w:rPr>
          <w:rFonts w:ascii="Arial" w:eastAsia="Calibri" w:hAnsi="Arial" w:cs="Arial"/>
          <w:sz w:val="22"/>
          <w:szCs w:val="22"/>
          <w:lang w:bidi="he-IL"/>
        </w:rPr>
        <w:t xml:space="preserve">ntroduce </w:t>
      </w:r>
      <w:r w:rsidR="00827F53">
        <w:rPr>
          <w:rFonts w:ascii="Arial" w:eastAsia="Calibri" w:hAnsi="Arial" w:cs="Arial"/>
          <w:sz w:val="22"/>
          <w:szCs w:val="22"/>
          <w:lang w:bidi="he-IL"/>
        </w:rPr>
        <w:t>over the next three years.</w:t>
      </w:r>
    </w:p>
    <w:p w14:paraId="4B94D5A5" w14:textId="77777777" w:rsidR="00227D0C" w:rsidRPr="00227D0C" w:rsidRDefault="00227D0C" w:rsidP="00227D0C">
      <w:pPr>
        <w:jc w:val="both"/>
        <w:rPr>
          <w:rFonts w:ascii="Arial" w:hAnsi="Arial" w:cs="Arial"/>
          <w:sz w:val="22"/>
          <w:szCs w:val="22"/>
        </w:rPr>
      </w:pPr>
    </w:p>
    <w:p w14:paraId="33DA0E17" w14:textId="77777777" w:rsidR="00DF50E7" w:rsidRPr="00871BD7" w:rsidRDefault="00DF50E7" w:rsidP="00DF50E7">
      <w:pPr>
        <w:pStyle w:val="Heading2"/>
        <w:rPr>
          <w:sz w:val="22"/>
          <w:szCs w:val="22"/>
          <w:lang w:eastAsia="en-GB"/>
        </w:rPr>
      </w:pPr>
      <w:r w:rsidRPr="00871BD7">
        <w:rPr>
          <w:sz w:val="22"/>
          <w:szCs w:val="22"/>
          <w:lang w:eastAsia="en-GB"/>
        </w:rPr>
        <w:t>MAIN DUTIES AND RESPONSIBILITIES</w:t>
      </w:r>
    </w:p>
    <w:p w14:paraId="3DEEC669" w14:textId="77777777" w:rsidR="003239F2" w:rsidRPr="00871BD7" w:rsidRDefault="003239F2" w:rsidP="003239F2">
      <w:pPr>
        <w:rPr>
          <w:rFonts w:ascii="Arial" w:hAnsi="Arial" w:cs="Arial"/>
          <w:sz w:val="22"/>
          <w:szCs w:val="22"/>
          <w:lang w:eastAsia="en-GB"/>
        </w:rPr>
      </w:pPr>
    </w:p>
    <w:p w14:paraId="5C0BFF2B" w14:textId="70F089CA" w:rsidR="00BB2B94" w:rsidRDefault="00DC4C24" w:rsidP="00B9318C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170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Start w:id="0" w:name="_Hlk49511653"/>
      <w:r w:rsidR="00B9318C">
        <w:rPr>
          <w:rFonts w:ascii="Arial" w:hAnsi="Arial" w:cs="Arial"/>
          <w:sz w:val="22"/>
          <w:szCs w:val="22"/>
        </w:rPr>
        <w:t>Working collaboratively</w:t>
      </w:r>
      <w:r>
        <w:rPr>
          <w:rFonts w:ascii="Arial" w:hAnsi="Arial" w:cs="Arial"/>
          <w:sz w:val="22"/>
          <w:szCs w:val="22"/>
        </w:rPr>
        <w:t xml:space="preserve"> as part of an integral, multi-disciplinary team</w:t>
      </w:r>
      <w:r w:rsidR="00BB2B94">
        <w:rPr>
          <w:rFonts w:ascii="Arial" w:hAnsi="Arial" w:cs="Arial"/>
          <w:sz w:val="22"/>
          <w:szCs w:val="22"/>
        </w:rPr>
        <w:t xml:space="preserve"> addressing the physical, emotional and</w:t>
      </w:r>
      <w:r w:rsidR="00B9318C">
        <w:rPr>
          <w:rFonts w:ascii="Arial" w:hAnsi="Arial" w:cs="Arial"/>
          <w:sz w:val="22"/>
          <w:szCs w:val="22"/>
        </w:rPr>
        <w:t xml:space="preserve"> </w:t>
      </w:r>
      <w:r w:rsidR="00BB2B94">
        <w:rPr>
          <w:rFonts w:ascii="Arial" w:hAnsi="Arial" w:cs="Arial"/>
          <w:sz w:val="22"/>
          <w:szCs w:val="22"/>
        </w:rPr>
        <w:t xml:space="preserve">social needs of all </w:t>
      </w:r>
      <w:r w:rsidR="006444AF">
        <w:rPr>
          <w:rFonts w:ascii="Arial" w:hAnsi="Arial" w:cs="Arial"/>
          <w:sz w:val="22"/>
          <w:szCs w:val="22"/>
        </w:rPr>
        <w:t xml:space="preserve">children/ young people who may be neurodivergent </w:t>
      </w:r>
      <w:r w:rsidR="00BB2B94">
        <w:rPr>
          <w:rFonts w:ascii="Arial" w:hAnsi="Arial" w:cs="Arial"/>
          <w:sz w:val="22"/>
          <w:szCs w:val="22"/>
        </w:rPr>
        <w:t>and their families using the service</w:t>
      </w:r>
      <w:bookmarkEnd w:id="0"/>
      <w:r w:rsidR="00BB2B94">
        <w:rPr>
          <w:rFonts w:ascii="Arial" w:hAnsi="Arial" w:cs="Arial"/>
          <w:sz w:val="22"/>
          <w:szCs w:val="22"/>
        </w:rPr>
        <w:t>.</w:t>
      </w:r>
    </w:p>
    <w:p w14:paraId="3656B9AB" w14:textId="77777777" w:rsidR="000D7F27" w:rsidRDefault="000D7F27" w:rsidP="00B9318C">
      <w:pPr>
        <w:ind w:left="720" w:hanging="720"/>
        <w:rPr>
          <w:rFonts w:ascii="Arial" w:hAnsi="Arial" w:cs="Arial"/>
          <w:sz w:val="22"/>
          <w:szCs w:val="22"/>
        </w:rPr>
      </w:pPr>
    </w:p>
    <w:p w14:paraId="31565703" w14:textId="0E344702" w:rsidR="00A83F4F" w:rsidRDefault="00A83F4F" w:rsidP="00A83F4F">
      <w:pPr>
        <w:ind w:left="720" w:hanging="720"/>
        <w:rPr>
          <w:color w:val="000000"/>
          <w:lang w:eastAsia="en-GB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Role appropriate, relevant knowledge and understanding of </w:t>
      </w:r>
      <w:r w:rsidR="00552DE3">
        <w:rPr>
          <w:rFonts w:ascii="Arial" w:hAnsi="Arial" w:cs="Arial"/>
          <w:sz w:val="22"/>
          <w:szCs w:val="22"/>
        </w:rPr>
        <w:t>safeguarding</w:t>
      </w:r>
      <w:r w:rsidR="003C3258">
        <w:rPr>
          <w:rFonts w:ascii="Arial" w:hAnsi="Arial" w:cs="Arial"/>
          <w:sz w:val="22"/>
          <w:szCs w:val="22"/>
        </w:rPr>
        <w:t>. C</w:t>
      </w:r>
      <w:r>
        <w:rPr>
          <w:rFonts w:ascii="Arial" w:hAnsi="Arial" w:cs="Arial"/>
          <w:sz w:val="22"/>
          <w:szCs w:val="22"/>
        </w:rPr>
        <w:t xml:space="preserve">ompliance with Norwood’s </w:t>
      </w:r>
      <w:r w:rsidR="003C3258">
        <w:rPr>
          <w:rFonts w:ascii="Arial" w:hAnsi="Arial" w:cs="Arial"/>
          <w:sz w:val="22"/>
          <w:szCs w:val="22"/>
        </w:rPr>
        <w:t xml:space="preserve">Safeguarding policies and </w:t>
      </w:r>
      <w:r>
        <w:rPr>
          <w:rFonts w:ascii="Arial" w:hAnsi="Arial" w:cs="Arial"/>
          <w:sz w:val="22"/>
          <w:szCs w:val="22"/>
        </w:rPr>
        <w:t xml:space="preserve">procedures for promoting the welfare of children/young people and vulnerable </w:t>
      </w:r>
      <w:r w:rsidR="006652E0">
        <w:rPr>
          <w:rFonts w:ascii="Arial" w:hAnsi="Arial" w:cs="Arial"/>
          <w:sz w:val="22"/>
          <w:szCs w:val="22"/>
        </w:rPr>
        <w:t xml:space="preserve">young </w:t>
      </w:r>
      <w:r>
        <w:rPr>
          <w:rFonts w:ascii="Arial" w:hAnsi="Arial" w:cs="Arial"/>
          <w:sz w:val="22"/>
          <w:szCs w:val="22"/>
        </w:rPr>
        <w:t>adults.</w:t>
      </w:r>
    </w:p>
    <w:p w14:paraId="45FB0818" w14:textId="77777777" w:rsidR="00A83F4F" w:rsidRDefault="00A83F4F" w:rsidP="00B9318C">
      <w:pPr>
        <w:ind w:left="720" w:hanging="720"/>
        <w:rPr>
          <w:rFonts w:ascii="Arial" w:hAnsi="Arial" w:cs="Arial"/>
          <w:sz w:val="22"/>
          <w:szCs w:val="22"/>
        </w:rPr>
      </w:pPr>
    </w:p>
    <w:p w14:paraId="049F31CB" w14:textId="77777777" w:rsidR="00DC4C24" w:rsidRDefault="00DC4C24" w:rsidP="003239F2">
      <w:pPr>
        <w:ind w:left="720" w:hanging="720"/>
        <w:rPr>
          <w:rFonts w:ascii="Arial" w:hAnsi="Arial" w:cs="Arial"/>
          <w:sz w:val="22"/>
          <w:szCs w:val="22"/>
        </w:rPr>
      </w:pPr>
    </w:p>
    <w:p w14:paraId="4F459FBA" w14:textId="790D0B8C" w:rsidR="006F785B" w:rsidRDefault="00DD6BC6" w:rsidP="00323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17014">
        <w:rPr>
          <w:rFonts w:ascii="Arial" w:hAnsi="Arial" w:cs="Arial"/>
          <w:sz w:val="22"/>
          <w:szCs w:val="22"/>
        </w:rPr>
        <w:t>.</w:t>
      </w:r>
      <w:r w:rsidR="006F785B">
        <w:rPr>
          <w:rFonts w:ascii="Arial" w:hAnsi="Arial" w:cs="Arial"/>
          <w:sz w:val="22"/>
          <w:szCs w:val="22"/>
        </w:rPr>
        <w:t xml:space="preserve"> </w:t>
      </w:r>
      <w:r w:rsidR="006F785B">
        <w:rPr>
          <w:rFonts w:ascii="Arial" w:hAnsi="Arial" w:cs="Arial"/>
          <w:sz w:val="22"/>
          <w:szCs w:val="22"/>
        </w:rPr>
        <w:tab/>
        <w:t>To meet with children/young people and their families at the centre</w:t>
      </w:r>
    </w:p>
    <w:p w14:paraId="56C9E95D" w14:textId="2A3D77F4" w:rsidR="006F785B" w:rsidRPr="00871BD7" w:rsidRDefault="006F785B" w:rsidP="00323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(or other community settings) or in a remote working environment (adhering to Norwood guidelines) with a view to </w:t>
      </w:r>
      <w:r w:rsidR="007328E3">
        <w:rPr>
          <w:rFonts w:ascii="Arial" w:hAnsi="Arial" w:cs="Arial"/>
          <w:sz w:val="22"/>
          <w:szCs w:val="22"/>
        </w:rPr>
        <w:t xml:space="preserve">undertaking comprehensive </w:t>
      </w:r>
      <w:r>
        <w:rPr>
          <w:rFonts w:ascii="Arial" w:hAnsi="Arial" w:cs="Arial"/>
          <w:sz w:val="22"/>
          <w:szCs w:val="22"/>
        </w:rPr>
        <w:t>assessments</w:t>
      </w:r>
      <w:r w:rsidR="007328E3">
        <w:rPr>
          <w:rFonts w:ascii="Arial" w:hAnsi="Arial" w:cs="Arial"/>
          <w:sz w:val="22"/>
          <w:szCs w:val="22"/>
        </w:rPr>
        <w:t xml:space="preserve"> of need </w:t>
      </w:r>
      <w:r w:rsidR="006468DB">
        <w:rPr>
          <w:rFonts w:ascii="Arial" w:hAnsi="Arial" w:cs="Arial"/>
          <w:sz w:val="22"/>
          <w:szCs w:val="22"/>
        </w:rPr>
        <w:t xml:space="preserve">using a </w:t>
      </w:r>
      <w:r w:rsidR="00212A78">
        <w:rPr>
          <w:rFonts w:ascii="Arial" w:hAnsi="Arial" w:cs="Arial"/>
          <w:sz w:val="22"/>
          <w:szCs w:val="22"/>
        </w:rPr>
        <w:t>strengths-based</w:t>
      </w:r>
      <w:r w:rsidR="006468DB">
        <w:rPr>
          <w:rFonts w:ascii="Arial" w:hAnsi="Arial" w:cs="Arial"/>
          <w:sz w:val="22"/>
          <w:szCs w:val="22"/>
        </w:rPr>
        <w:t xml:space="preserve"> approach, </w:t>
      </w:r>
      <w:r w:rsidR="00212A78">
        <w:rPr>
          <w:rFonts w:ascii="Arial" w:hAnsi="Arial" w:cs="Arial"/>
          <w:sz w:val="22"/>
          <w:szCs w:val="22"/>
        </w:rPr>
        <w:t xml:space="preserve">understanding the impact of neurodiversity, </w:t>
      </w:r>
      <w:r w:rsidR="007328E3">
        <w:rPr>
          <w:rFonts w:ascii="Arial" w:hAnsi="Arial" w:cs="Arial"/>
          <w:sz w:val="22"/>
          <w:szCs w:val="22"/>
        </w:rPr>
        <w:t xml:space="preserve">planning appropriate responses in partnership with </w:t>
      </w:r>
      <w:r w:rsidR="00212A78">
        <w:rPr>
          <w:rFonts w:ascii="Arial" w:hAnsi="Arial" w:cs="Arial"/>
          <w:sz w:val="22"/>
          <w:szCs w:val="22"/>
        </w:rPr>
        <w:t xml:space="preserve">children and young people </w:t>
      </w:r>
      <w:r w:rsidR="007328E3">
        <w:rPr>
          <w:rFonts w:ascii="Arial" w:hAnsi="Arial" w:cs="Arial"/>
          <w:sz w:val="22"/>
          <w:szCs w:val="22"/>
        </w:rPr>
        <w:t>and their families.</w:t>
      </w:r>
    </w:p>
    <w:p w14:paraId="53128261" w14:textId="77777777" w:rsidR="003239F2" w:rsidRPr="00871BD7" w:rsidRDefault="003239F2" w:rsidP="003239F2">
      <w:pPr>
        <w:rPr>
          <w:rFonts w:ascii="Arial" w:hAnsi="Arial" w:cs="Arial"/>
          <w:sz w:val="22"/>
          <w:szCs w:val="22"/>
        </w:rPr>
      </w:pPr>
    </w:p>
    <w:p w14:paraId="1808DEFB" w14:textId="7F2878AB" w:rsidR="003239F2" w:rsidRPr="00871BD7" w:rsidRDefault="00DD6BC6" w:rsidP="00323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  <w:t xml:space="preserve">Work with statutory and other authorities and </w:t>
      </w:r>
      <w:r w:rsidR="006468DB">
        <w:rPr>
          <w:rFonts w:ascii="Arial" w:hAnsi="Arial" w:cs="Arial"/>
          <w:sz w:val="22"/>
          <w:szCs w:val="22"/>
        </w:rPr>
        <w:t xml:space="preserve">community </w:t>
      </w:r>
      <w:r w:rsidR="003239F2" w:rsidRPr="00871BD7">
        <w:rPr>
          <w:rFonts w:ascii="Arial" w:hAnsi="Arial" w:cs="Arial"/>
          <w:sz w:val="22"/>
          <w:szCs w:val="22"/>
        </w:rPr>
        <w:t xml:space="preserve">organisations to the benefit of the </w:t>
      </w:r>
      <w:r w:rsidR="006468DB">
        <w:rPr>
          <w:rFonts w:ascii="Arial" w:hAnsi="Arial" w:cs="Arial"/>
          <w:sz w:val="22"/>
          <w:szCs w:val="22"/>
        </w:rPr>
        <w:t>families we work with</w:t>
      </w:r>
      <w:r w:rsidR="003239F2" w:rsidRPr="00871BD7">
        <w:rPr>
          <w:rFonts w:ascii="Arial" w:hAnsi="Arial" w:cs="Arial"/>
          <w:sz w:val="22"/>
          <w:szCs w:val="22"/>
        </w:rPr>
        <w:t>.</w:t>
      </w:r>
    </w:p>
    <w:p w14:paraId="62486C05" w14:textId="77777777" w:rsidR="003239F2" w:rsidRPr="00871BD7" w:rsidRDefault="003239F2" w:rsidP="003239F2">
      <w:pPr>
        <w:rPr>
          <w:rFonts w:ascii="Arial" w:hAnsi="Arial" w:cs="Arial"/>
          <w:sz w:val="22"/>
          <w:szCs w:val="22"/>
        </w:rPr>
      </w:pPr>
    </w:p>
    <w:p w14:paraId="1948E56F" w14:textId="2589F3FE" w:rsidR="003239F2" w:rsidRPr="00871BD7" w:rsidRDefault="00DD6BC6" w:rsidP="003239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  <w:t xml:space="preserve">Advise </w:t>
      </w:r>
      <w:r w:rsidR="006468DB">
        <w:rPr>
          <w:rFonts w:ascii="Arial" w:hAnsi="Arial" w:cs="Arial"/>
          <w:sz w:val="22"/>
          <w:szCs w:val="22"/>
        </w:rPr>
        <w:t>families we work with and support</w:t>
      </w:r>
      <w:r w:rsidR="00212A78">
        <w:rPr>
          <w:rFonts w:ascii="Arial" w:hAnsi="Arial" w:cs="Arial"/>
          <w:sz w:val="22"/>
          <w:szCs w:val="22"/>
        </w:rPr>
        <w:t xml:space="preserve">, </w:t>
      </w:r>
      <w:r w:rsidR="003239F2" w:rsidRPr="00871BD7">
        <w:rPr>
          <w:rFonts w:ascii="Arial" w:hAnsi="Arial" w:cs="Arial"/>
          <w:sz w:val="22"/>
          <w:szCs w:val="22"/>
        </w:rPr>
        <w:t>on relevant legal frameworks, which may affect them.</w:t>
      </w:r>
    </w:p>
    <w:p w14:paraId="4101652C" w14:textId="77777777" w:rsidR="003239F2" w:rsidRPr="00871BD7" w:rsidRDefault="003239F2" w:rsidP="003239F2">
      <w:pPr>
        <w:rPr>
          <w:rFonts w:ascii="Arial" w:hAnsi="Arial" w:cs="Arial"/>
          <w:sz w:val="22"/>
          <w:szCs w:val="22"/>
        </w:rPr>
      </w:pPr>
    </w:p>
    <w:p w14:paraId="1277E8BD" w14:textId="4F82AB1C" w:rsidR="003239F2" w:rsidRPr="00871BD7" w:rsidRDefault="00DD6BC6" w:rsidP="00323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  <w:t xml:space="preserve">Monitor, review and evaluate interventions </w:t>
      </w:r>
      <w:r w:rsidR="00212A78">
        <w:rPr>
          <w:rFonts w:ascii="Arial" w:hAnsi="Arial" w:cs="Arial"/>
          <w:sz w:val="22"/>
          <w:szCs w:val="22"/>
        </w:rPr>
        <w:t>in collaboration</w:t>
      </w:r>
      <w:r w:rsidR="006468DB">
        <w:rPr>
          <w:rFonts w:ascii="Arial" w:hAnsi="Arial" w:cs="Arial"/>
          <w:sz w:val="22"/>
          <w:szCs w:val="22"/>
        </w:rPr>
        <w:t xml:space="preserve"> with f</w:t>
      </w:r>
      <w:r w:rsidR="003239F2" w:rsidRPr="00871BD7">
        <w:rPr>
          <w:rFonts w:ascii="Arial" w:hAnsi="Arial" w:cs="Arial"/>
          <w:sz w:val="22"/>
          <w:szCs w:val="22"/>
        </w:rPr>
        <w:t>amilies and recognise the</w:t>
      </w:r>
      <w:r w:rsidR="003239F2" w:rsidRPr="00871BD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239F2" w:rsidRPr="00871BD7">
        <w:rPr>
          <w:rFonts w:ascii="Arial" w:hAnsi="Arial" w:cs="Arial"/>
          <w:sz w:val="22"/>
          <w:szCs w:val="22"/>
        </w:rPr>
        <w:t>changing needs and revise interventions appropriately.</w:t>
      </w:r>
    </w:p>
    <w:p w14:paraId="4B99056E" w14:textId="77777777" w:rsidR="003239F2" w:rsidRPr="00871BD7" w:rsidRDefault="003239F2" w:rsidP="003239F2">
      <w:pPr>
        <w:rPr>
          <w:rFonts w:ascii="Arial" w:hAnsi="Arial" w:cs="Arial"/>
          <w:sz w:val="22"/>
          <w:szCs w:val="22"/>
        </w:rPr>
      </w:pPr>
    </w:p>
    <w:p w14:paraId="1EC376C9" w14:textId="43149CC6" w:rsidR="003239F2" w:rsidRPr="00871BD7" w:rsidRDefault="00DD6BC6" w:rsidP="003239F2">
      <w:pPr>
        <w:ind w:left="720" w:hanging="720"/>
        <w:rPr>
          <w:rFonts w:ascii="Arial" w:hAnsi="Arial" w:cs="Arial"/>
          <w:b/>
          <w:bCs/>
          <w:i/>
          <w:iCs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  <w:t xml:space="preserve">Enable </w:t>
      </w:r>
      <w:r w:rsidR="006468DB">
        <w:rPr>
          <w:rFonts w:ascii="Arial" w:hAnsi="Arial" w:cs="Arial"/>
          <w:sz w:val="22"/>
          <w:szCs w:val="22"/>
        </w:rPr>
        <w:t xml:space="preserve">those who we are working with and supporting </w:t>
      </w:r>
      <w:r w:rsidR="003239F2" w:rsidRPr="00871BD7">
        <w:rPr>
          <w:rFonts w:ascii="Arial" w:hAnsi="Arial" w:cs="Arial"/>
          <w:sz w:val="22"/>
          <w:szCs w:val="22"/>
        </w:rPr>
        <w:t>to develop personal skills and strategies to improve outcome</w:t>
      </w:r>
      <w:r w:rsidR="0084295D">
        <w:rPr>
          <w:rFonts w:ascii="Arial" w:hAnsi="Arial" w:cs="Arial"/>
          <w:sz w:val="22"/>
          <w:szCs w:val="22"/>
        </w:rPr>
        <w:t>s</w:t>
      </w:r>
      <w:r w:rsidR="003239F2" w:rsidRPr="00871BD7">
        <w:rPr>
          <w:rFonts w:ascii="Arial" w:hAnsi="Arial" w:cs="Arial"/>
          <w:sz w:val="22"/>
          <w:szCs w:val="22"/>
        </w:rPr>
        <w:t xml:space="preserve"> in the identified areas in their life. </w:t>
      </w:r>
    </w:p>
    <w:p w14:paraId="1299C43A" w14:textId="77777777" w:rsidR="003239F2" w:rsidRPr="00871BD7" w:rsidRDefault="003239F2" w:rsidP="003239F2">
      <w:pPr>
        <w:rPr>
          <w:rFonts w:ascii="Arial" w:hAnsi="Arial" w:cs="Arial"/>
          <w:strike/>
          <w:sz w:val="22"/>
          <w:szCs w:val="22"/>
        </w:rPr>
      </w:pPr>
    </w:p>
    <w:p w14:paraId="6960C4A4" w14:textId="3D6654A1" w:rsidR="00051906" w:rsidRPr="00871BD7" w:rsidRDefault="00DD6BC6" w:rsidP="00C74DB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051906">
        <w:rPr>
          <w:rFonts w:ascii="Arial" w:hAnsi="Arial" w:cs="Arial"/>
          <w:sz w:val="22"/>
          <w:szCs w:val="22"/>
        </w:rPr>
        <w:tab/>
      </w:r>
      <w:r w:rsidR="00051906">
        <w:rPr>
          <w:rFonts w:ascii="Arial" w:eastAsia="Calibri" w:hAnsi="Arial" w:cs="Arial"/>
          <w:sz w:val="22"/>
          <w:szCs w:val="22"/>
          <w:lang w:bidi="he-IL"/>
        </w:rPr>
        <w:t xml:space="preserve">To write reports, maintain accurate, up to date records on </w:t>
      </w:r>
      <w:r w:rsidR="00212A78">
        <w:rPr>
          <w:rFonts w:ascii="Arial" w:eastAsia="Calibri" w:hAnsi="Arial" w:cs="Arial"/>
          <w:sz w:val="22"/>
          <w:szCs w:val="22"/>
          <w:lang w:bidi="he-IL"/>
        </w:rPr>
        <w:t>the organisation’s case management system</w:t>
      </w:r>
      <w:r w:rsidR="00051906">
        <w:rPr>
          <w:rFonts w:ascii="Arial" w:eastAsia="Calibri" w:hAnsi="Arial" w:cs="Arial"/>
          <w:sz w:val="22"/>
          <w:szCs w:val="22"/>
          <w:lang w:bidi="he-IL"/>
        </w:rPr>
        <w:t xml:space="preserve"> and attend any meetings or case conferences in relation to </w:t>
      </w:r>
      <w:r w:rsidR="00243CD9">
        <w:rPr>
          <w:rFonts w:ascii="Arial" w:eastAsia="Calibri" w:hAnsi="Arial" w:cs="Arial"/>
          <w:sz w:val="22"/>
          <w:szCs w:val="22"/>
          <w:lang w:bidi="he-IL"/>
        </w:rPr>
        <w:t xml:space="preserve">the </w:t>
      </w:r>
      <w:r w:rsidR="00051906">
        <w:rPr>
          <w:rFonts w:ascii="Arial" w:eastAsia="Calibri" w:hAnsi="Arial" w:cs="Arial"/>
          <w:sz w:val="22"/>
          <w:szCs w:val="22"/>
          <w:lang w:bidi="he-IL"/>
        </w:rPr>
        <w:t>children/young people, parents and carers to whom they are providing or have provided a service</w:t>
      </w:r>
      <w:r w:rsidR="00243CD9">
        <w:rPr>
          <w:rFonts w:ascii="Arial" w:eastAsia="Calibri" w:hAnsi="Arial" w:cs="Arial"/>
          <w:sz w:val="22"/>
          <w:szCs w:val="22"/>
          <w:lang w:bidi="he-IL"/>
        </w:rPr>
        <w:t xml:space="preserve">. </w:t>
      </w:r>
      <w:r w:rsidR="00051906">
        <w:rPr>
          <w:rFonts w:ascii="Arial" w:eastAsia="Calibri" w:hAnsi="Arial" w:cs="Arial"/>
          <w:sz w:val="22"/>
          <w:szCs w:val="22"/>
          <w:lang w:bidi="he-IL"/>
        </w:rPr>
        <w:t>To</w:t>
      </w:r>
      <w:r w:rsidR="00051906" w:rsidRPr="00871BD7">
        <w:rPr>
          <w:rFonts w:ascii="Arial" w:hAnsi="Arial" w:cs="Arial"/>
          <w:sz w:val="22"/>
          <w:szCs w:val="22"/>
        </w:rPr>
        <w:t xml:space="preserve"> work in accordance with organisational policy and participate in </w:t>
      </w:r>
      <w:r w:rsidR="00CD02BF">
        <w:rPr>
          <w:rFonts w:ascii="Arial" w:hAnsi="Arial" w:cs="Arial"/>
          <w:sz w:val="22"/>
          <w:szCs w:val="22"/>
        </w:rPr>
        <w:t>the Intake</w:t>
      </w:r>
      <w:r w:rsidR="00051906" w:rsidRPr="00871BD7">
        <w:rPr>
          <w:rFonts w:ascii="Arial" w:hAnsi="Arial" w:cs="Arial"/>
          <w:sz w:val="22"/>
          <w:szCs w:val="22"/>
        </w:rPr>
        <w:t xml:space="preserve"> system.</w:t>
      </w:r>
    </w:p>
    <w:p w14:paraId="4DDBEF00" w14:textId="77777777" w:rsidR="003239F2" w:rsidRPr="00871BD7" w:rsidRDefault="003239F2" w:rsidP="003239F2">
      <w:pPr>
        <w:rPr>
          <w:rFonts w:ascii="Arial" w:hAnsi="Arial" w:cs="Arial"/>
          <w:sz w:val="22"/>
          <w:szCs w:val="22"/>
        </w:rPr>
      </w:pPr>
    </w:p>
    <w:p w14:paraId="3B106A0D" w14:textId="121B72C1" w:rsidR="003239F2" w:rsidRPr="00871BD7" w:rsidRDefault="00DD6BC6" w:rsidP="00323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</w:r>
      <w:r w:rsidR="00EF1CC1">
        <w:rPr>
          <w:rFonts w:ascii="Arial" w:hAnsi="Arial" w:cs="Arial"/>
          <w:sz w:val="22"/>
          <w:szCs w:val="22"/>
        </w:rPr>
        <w:t xml:space="preserve">To liaise on behalf of </w:t>
      </w:r>
      <w:r w:rsidR="00212A78">
        <w:rPr>
          <w:rFonts w:ascii="Arial" w:hAnsi="Arial" w:cs="Arial"/>
          <w:sz w:val="22"/>
          <w:szCs w:val="22"/>
        </w:rPr>
        <w:t>those we are supporting</w:t>
      </w:r>
      <w:r w:rsidR="00EF1CC1">
        <w:rPr>
          <w:rFonts w:ascii="Arial" w:hAnsi="Arial" w:cs="Arial"/>
          <w:sz w:val="22"/>
          <w:szCs w:val="22"/>
        </w:rPr>
        <w:t xml:space="preserve"> with the Local Authority, the NHS, and with other agencies in the public and independent sectors </w:t>
      </w:r>
      <w:r w:rsidR="00EE560D" w:rsidRPr="00871BD7">
        <w:rPr>
          <w:rFonts w:ascii="Arial" w:hAnsi="Arial" w:cs="Arial"/>
          <w:sz w:val="22"/>
          <w:szCs w:val="22"/>
        </w:rPr>
        <w:t>to</w:t>
      </w:r>
      <w:r w:rsidR="003239F2" w:rsidRPr="00871BD7">
        <w:rPr>
          <w:rFonts w:ascii="Arial" w:hAnsi="Arial" w:cs="Arial"/>
          <w:sz w:val="22"/>
          <w:szCs w:val="22"/>
        </w:rPr>
        <w:t xml:space="preserve"> improve outcome</w:t>
      </w:r>
      <w:r w:rsidR="00F17014">
        <w:rPr>
          <w:rFonts w:ascii="Arial" w:hAnsi="Arial" w:cs="Arial"/>
          <w:sz w:val="22"/>
          <w:szCs w:val="22"/>
        </w:rPr>
        <w:t>s</w:t>
      </w:r>
      <w:r w:rsidR="00212A78">
        <w:rPr>
          <w:rFonts w:ascii="Arial" w:hAnsi="Arial" w:cs="Arial"/>
          <w:sz w:val="22"/>
          <w:szCs w:val="22"/>
        </w:rPr>
        <w:t xml:space="preserve"> for the family</w:t>
      </w:r>
      <w:r w:rsidR="003239F2" w:rsidRPr="00871BD7">
        <w:rPr>
          <w:rFonts w:ascii="Arial" w:hAnsi="Arial" w:cs="Arial"/>
          <w:sz w:val="22"/>
          <w:szCs w:val="22"/>
        </w:rPr>
        <w:t>.</w:t>
      </w:r>
    </w:p>
    <w:p w14:paraId="3461D779" w14:textId="77777777" w:rsidR="003239F2" w:rsidRPr="00871BD7" w:rsidRDefault="003239F2" w:rsidP="003239F2">
      <w:pPr>
        <w:rPr>
          <w:rFonts w:ascii="Arial" w:hAnsi="Arial" w:cs="Arial"/>
          <w:sz w:val="22"/>
          <w:szCs w:val="22"/>
        </w:rPr>
      </w:pPr>
    </w:p>
    <w:p w14:paraId="756BEF45" w14:textId="18A8CEDB" w:rsidR="003239F2" w:rsidRPr="00871BD7" w:rsidRDefault="00DD6BC6" w:rsidP="003239F2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</w:r>
      <w:r w:rsidR="004A454B">
        <w:rPr>
          <w:rFonts w:ascii="Arial" w:hAnsi="Arial" w:cs="Arial"/>
          <w:sz w:val="22"/>
          <w:szCs w:val="22"/>
        </w:rPr>
        <w:t xml:space="preserve">Support </w:t>
      </w:r>
      <w:r w:rsidR="00212A78">
        <w:rPr>
          <w:rFonts w:ascii="Arial" w:hAnsi="Arial" w:cs="Arial"/>
          <w:sz w:val="22"/>
          <w:szCs w:val="22"/>
        </w:rPr>
        <w:t xml:space="preserve">the child/ young person and their families </w:t>
      </w:r>
      <w:r w:rsidR="004A454B">
        <w:rPr>
          <w:rFonts w:ascii="Arial" w:hAnsi="Arial" w:cs="Arial"/>
          <w:sz w:val="22"/>
          <w:szCs w:val="22"/>
        </w:rPr>
        <w:t xml:space="preserve">with </w:t>
      </w:r>
      <w:r w:rsidR="003239F2" w:rsidRPr="00871BD7">
        <w:rPr>
          <w:rFonts w:ascii="Arial" w:hAnsi="Arial" w:cs="Arial"/>
          <w:sz w:val="22"/>
          <w:szCs w:val="22"/>
        </w:rPr>
        <w:t>financial assistance</w:t>
      </w:r>
      <w:r w:rsidR="004A454B">
        <w:rPr>
          <w:rFonts w:ascii="Arial" w:hAnsi="Arial" w:cs="Arial"/>
          <w:sz w:val="22"/>
          <w:szCs w:val="22"/>
        </w:rPr>
        <w:t xml:space="preserve"> </w:t>
      </w:r>
      <w:r w:rsidR="00200101">
        <w:rPr>
          <w:rFonts w:ascii="Arial" w:hAnsi="Arial" w:cs="Arial"/>
          <w:sz w:val="22"/>
          <w:szCs w:val="22"/>
        </w:rPr>
        <w:t xml:space="preserve">applications </w:t>
      </w:r>
      <w:r w:rsidR="004A454B">
        <w:rPr>
          <w:rFonts w:ascii="Arial" w:hAnsi="Arial" w:cs="Arial"/>
          <w:sz w:val="22"/>
          <w:szCs w:val="22"/>
        </w:rPr>
        <w:t xml:space="preserve">when </w:t>
      </w:r>
      <w:r w:rsidR="00B72823">
        <w:rPr>
          <w:rFonts w:ascii="Arial" w:hAnsi="Arial" w:cs="Arial"/>
          <w:sz w:val="22"/>
          <w:szCs w:val="22"/>
        </w:rPr>
        <w:t>appropriate</w:t>
      </w:r>
      <w:r w:rsidR="00200101">
        <w:rPr>
          <w:rFonts w:ascii="Arial" w:hAnsi="Arial" w:cs="Arial"/>
          <w:sz w:val="22"/>
          <w:szCs w:val="22"/>
        </w:rPr>
        <w:t>.</w:t>
      </w:r>
    </w:p>
    <w:p w14:paraId="3CF2D8B6" w14:textId="77777777" w:rsidR="003239F2" w:rsidRPr="00871BD7" w:rsidRDefault="003239F2" w:rsidP="003239F2">
      <w:pPr>
        <w:ind w:left="720" w:hanging="720"/>
        <w:rPr>
          <w:rFonts w:ascii="Arial" w:hAnsi="Arial" w:cs="Arial"/>
          <w:sz w:val="22"/>
          <w:szCs w:val="22"/>
        </w:rPr>
      </w:pPr>
    </w:p>
    <w:p w14:paraId="5AFDF78E" w14:textId="77777777" w:rsidR="0076755C" w:rsidRDefault="00DC4C24" w:rsidP="0076755C">
      <w:pPr>
        <w:ind w:left="720" w:hanging="720"/>
        <w:rPr>
          <w:rFonts w:ascii="Franklin Gothic Book" w:hAnsi="Franklin Gothic Book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D6BC6">
        <w:rPr>
          <w:rFonts w:ascii="Arial" w:hAnsi="Arial" w:cs="Arial"/>
          <w:sz w:val="22"/>
          <w:szCs w:val="22"/>
        </w:rPr>
        <w:t>1</w:t>
      </w:r>
      <w:r w:rsidR="003239F2" w:rsidRPr="00871BD7">
        <w:rPr>
          <w:rFonts w:ascii="Arial" w:hAnsi="Arial" w:cs="Arial"/>
          <w:sz w:val="22"/>
          <w:szCs w:val="22"/>
        </w:rPr>
        <w:t>.</w:t>
      </w:r>
      <w:r w:rsidR="003239F2" w:rsidRPr="00871BD7">
        <w:rPr>
          <w:rFonts w:ascii="Arial" w:hAnsi="Arial" w:cs="Arial"/>
          <w:sz w:val="22"/>
          <w:szCs w:val="22"/>
        </w:rPr>
        <w:tab/>
        <w:t xml:space="preserve">Be able to demonstrate sound knowledge </w:t>
      </w:r>
      <w:r w:rsidR="0076755C">
        <w:rPr>
          <w:rFonts w:ascii="Arial" w:hAnsi="Arial" w:cs="Arial"/>
          <w:sz w:val="22"/>
          <w:szCs w:val="22"/>
        </w:rPr>
        <w:t>of all relevant legislation, statutory guidance and regulations in relation to safeguarding children and young adults</w:t>
      </w:r>
      <w:r w:rsidR="0076755C">
        <w:rPr>
          <w:rFonts w:ascii="Franklin Gothic Book" w:hAnsi="Franklin Gothic Book" w:cs="Arial"/>
          <w:bCs/>
          <w:sz w:val="22"/>
          <w:szCs w:val="22"/>
        </w:rPr>
        <w:t>.</w:t>
      </w:r>
    </w:p>
    <w:p w14:paraId="0FB78278" w14:textId="77777777" w:rsidR="008D7632" w:rsidRDefault="008D7632" w:rsidP="0076755C">
      <w:pPr>
        <w:ind w:left="720" w:hanging="720"/>
        <w:rPr>
          <w:rFonts w:ascii="Franklin Gothic Book" w:hAnsi="Franklin Gothic Book" w:cs="Arial"/>
          <w:bCs/>
          <w:sz w:val="22"/>
          <w:szCs w:val="22"/>
        </w:rPr>
      </w:pPr>
    </w:p>
    <w:p w14:paraId="1FC39945" w14:textId="77777777" w:rsidR="004C6497" w:rsidRDefault="004C6497" w:rsidP="003239F2">
      <w:pPr>
        <w:rPr>
          <w:rFonts w:ascii="Franklin Gothic Book" w:hAnsi="Franklin Gothic Book" w:cs="Arial"/>
          <w:sz w:val="20"/>
          <w:szCs w:val="20"/>
        </w:rPr>
      </w:pPr>
    </w:p>
    <w:p w14:paraId="0562CB0E" w14:textId="77777777" w:rsidR="004C6497" w:rsidRDefault="004C6497" w:rsidP="003239F2">
      <w:pPr>
        <w:rPr>
          <w:rFonts w:ascii="Franklin Gothic Book" w:hAnsi="Franklin Gothic Book" w:cs="Arial"/>
          <w:sz w:val="20"/>
          <w:szCs w:val="20"/>
        </w:rPr>
      </w:pPr>
    </w:p>
    <w:p w14:paraId="34CE0A41" w14:textId="77777777" w:rsidR="003239F2" w:rsidRDefault="003239F2" w:rsidP="003239F2">
      <w:pPr>
        <w:rPr>
          <w:rFonts w:ascii="Franklin Gothic Book" w:hAnsi="Franklin Gothic Book" w:cs="Arial"/>
          <w:sz w:val="20"/>
          <w:szCs w:val="20"/>
        </w:rPr>
      </w:pPr>
    </w:p>
    <w:p w14:paraId="066E0F05" w14:textId="77777777" w:rsidR="00871BD7" w:rsidRDefault="00871BD7" w:rsidP="00871B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GENERAL</w:t>
      </w:r>
    </w:p>
    <w:p w14:paraId="62EBF3C5" w14:textId="77777777" w:rsidR="00871BD7" w:rsidRDefault="00871BD7" w:rsidP="00871BD7"/>
    <w:p w14:paraId="7EEB1D27" w14:textId="40940D80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all reasonable care of the health and safety of him/</w:t>
      </w:r>
      <w:r w:rsidR="00BC0607">
        <w:rPr>
          <w:rFonts w:ascii="Arial" w:hAnsi="Arial" w:cs="Arial"/>
          <w:sz w:val="22"/>
          <w:szCs w:val="22"/>
        </w:rPr>
        <w:t>herself</w:t>
      </w:r>
      <w:r>
        <w:rPr>
          <w:rFonts w:ascii="Arial" w:hAnsi="Arial" w:cs="Arial"/>
          <w:sz w:val="22"/>
          <w:szCs w:val="22"/>
        </w:rPr>
        <w:t xml:space="preserve"> and of other persons who may be affected by his/her acts or omissions. As regards to any duty or requirement imposed upon the organisation by or under any of the relevant statutory provisions, to co-operate with the organisation as far as it necessary to enable that duty or requirement to be performed or complied with.  </w:t>
      </w:r>
    </w:p>
    <w:p w14:paraId="1031348D" w14:textId="77777777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work at any other Norwood location, as and when required. </w:t>
      </w:r>
    </w:p>
    <w:p w14:paraId="6AD73BF1" w14:textId="77777777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report to the Health and Safety Manager either serious risks or your concerns over safety issues.</w:t>
      </w:r>
    </w:p>
    <w:p w14:paraId="39F4EB53" w14:textId="77777777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maintain confidentiality at all times and to ensure respect for, proper observance of and adherence to Norwood's confidentiality policy for all staff.</w:t>
      </w:r>
    </w:p>
    <w:p w14:paraId="0D75E862" w14:textId="77777777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attend regular supervision sessions with line manager, regular team meetings and undertake relevant training as and when required.</w:t>
      </w:r>
    </w:p>
    <w:p w14:paraId="5062CCEA" w14:textId="77777777" w:rsidR="00871BD7" w:rsidRPr="006D609E" w:rsidRDefault="00871BD7" w:rsidP="006D609E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collaboratively with volunteers to ensure that their contribution enhances quality of service provision and support across the organisation.</w:t>
      </w:r>
    </w:p>
    <w:p w14:paraId="7564437B" w14:textId="77777777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undertake any other duties which are consistent with the post.</w:t>
      </w:r>
    </w:p>
    <w:p w14:paraId="73F3B9E7" w14:textId="77777777" w:rsidR="00871BD7" w:rsidRDefault="00871BD7" w:rsidP="00871BD7">
      <w:pPr>
        <w:pStyle w:val="ListParagraph"/>
        <w:numPr>
          <w:ilvl w:val="0"/>
          <w:numId w:val="4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maintain standard of dress that is appropriate to role and in accordance with the organisation’s dress policy.</w:t>
      </w:r>
    </w:p>
    <w:p w14:paraId="6D98A12B" w14:textId="77777777" w:rsidR="00871BD7" w:rsidRDefault="00871BD7" w:rsidP="00871BD7">
      <w:pPr>
        <w:jc w:val="both"/>
        <w:rPr>
          <w:rFonts w:ascii="Arial" w:hAnsi="Arial" w:cs="Arial"/>
          <w:sz w:val="22"/>
          <w:szCs w:val="22"/>
        </w:rPr>
      </w:pPr>
    </w:p>
    <w:p w14:paraId="471D01AF" w14:textId="77777777" w:rsidR="00871BD7" w:rsidRDefault="00871BD7" w:rsidP="00871B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job description is not an exhaustive list of duties and responsibilities and is subject to change in accordance with the needs of the service.</w:t>
      </w:r>
    </w:p>
    <w:p w14:paraId="2946DB82" w14:textId="77777777" w:rsidR="00871BD7" w:rsidRDefault="00871BD7" w:rsidP="00871BD7">
      <w:pPr>
        <w:jc w:val="both"/>
        <w:rPr>
          <w:rFonts w:ascii="Arial" w:hAnsi="Arial" w:cs="Arial"/>
          <w:sz w:val="22"/>
          <w:szCs w:val="22"/>
        </w:rPr>
      </w:pPr>
    </w:p>
    <w:p w14:paraId="5997CC1D" w14:textId="77777777" w:rsidR="00DF50E7" w:rsidRDefault="00DF50E7" w:rsidP="00DF50E7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10FFD37" w14:textId="77777777" w:rsidR="00DF50E7" w:rsidRPr="00357AFE" w:rsidRDefault="00DF50E7" w:rsidP="00DF50E7">
      <w:pPr>
        <w:rPr>
          <w:rFonts w:ascii="Franklin Gothic Book" w:hAnsi="Franklin Gothic Book" w:cs="Arial"/>
          <w:sz w:val="22"/>
          <w:szCs w:val="22"/>
        </w:rPr>
      </w:pPr>
    </w:p>
    <w:p w14:paraId="6B699379" w14:textId="77777777" w:rsidR="00BB3BBC" w:rsidRDefault="00BB3BBC" w:rsidP="00A50BE3">
      <w:pPr>
        <w:pStyle w:val="Heading7"/>
        <w:rPr>
          <w:rFonts w:ascii="Franklin Gothic Book" w:hAnsi="Franklin Gothic Book" w:cs="Arial"/>
          <w:b/>
          <w:bCs/>
          <w:sz w:val="28"/>
          <w:szCs w:val="28"/>
        </w:rPr>
      </w:pPr>
    </w:p>
    <w:p w14:paraId="14F9ED28" w14:textId="77777777" w:rsidR="002B057A" w:rsidRDefault="002B057A" w:rsidP="002B057A">
      <w:pPr>
        <w:pStyle w:val="Heading7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bookmarkStart w:id="1" w:name="_Hlk49511567"/>
      <w:r>
        <w:rPr>
          <w:rFonts w:ascii="Franklin Gothic Book" w:hAnsi="Franklin Gothic Book" w:cs="Arial"/>
          <w:b/>
          <w:bCs/>
          <w:sz w:val="28"/>
          <w:szCs w:val="28"/>
        </w:rPr>
        <w:t>PERSON SPECIFICATION</w:t>
      </w:r>
    </w:p>
    <w:p w14:paraId="3CCF74EF" w14:textId="77777777" w:rsidR="002B057A" w:rsidRDefault="002B057A" w:rsidP="002B057A">
      <w:pPr>
        <w:pStyle w:val="Heading7"/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>
        <w:rPr>
          <w:rFonts w:ascii="Franklin Gothic Book" w:hAnsi="Franklin Gothic Book" w:cs="Arial"/>
          <w:b/>
          <w:bCs/>
          <w:sz w:val="28"/>
          <w:szCs w:val="28"/>
        </w:rPr>
        <w:lastRenderedPageBreak/>
        <w:t>Social Worker</w:t>
      </w:r>
    </w:p>
    <w:p w14:paraId="29D6B04F" w14:textId="77777777" w:rsidR="002B057A" w:rsidRDefault="002B057A" w:rsidP="002B057A">
      <w:pPr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 xml:space="preserve"> 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3063"/>
        <w:gridCol w:w="3178"/>
      </w:tblGrid>
      <w:tr w:rsidR="002B057A" w14:paraId="251AD6E5" w14:textId="77777777" w:rsidTr="00AB4366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52F2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C</w:t>
            </w:r>
            <w:r w:rsidR="00500D06">
              <w:rPr>
                <w:rFonts w:ascii="Franklin Gothic Book" w:hAnsi="Franklin Gothic Book" w:cs="Arial"/>
                <w:b/>
                <w:sz w:val="22"/>
                <w:szCs w:val="22"/>
              </w:rPr>
              <w:t>riteria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C2DB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E</w:t>
            </w:r>
            <w:r w:rsidR="00500D06">
              <w:rPr>
                <w:rFonts w:ascii="Franklin Gothic Book" w:hAnsi="Franklin Gothic Book" w:cs="Arial"/>
                <w:b/>
                <w:sz w:val="22"/>
                <w:szCs w:val="22"/>
              </w:rPr>
              <w:t>ssential</w:t>
            </w:r>
          </w:p>
          <w:p w14:paraId="6BB9E253" w14:textId="77777777" w:rsidR="007228F7" w:rsidRDefault="007228F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3EE6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D</w:t>
            </w:r>
            <w:r w:rsidR="00500D06">
              <w:rPr>
                <w:rFonts w:ascii="Franklin Gothic Book" w:hAnsi="Franklin Gothic Book" w:cs="Arial"/>
                <w:b/>
                <w:sz w:val="22"/>
                <w:szCs w:val="22"/>
              </w:rPr>
              <w:t>esirable</w:t>
            </w:r>
          </w:p>
        </w:tc>
      </w:tr>
      <w:tr w:rsidR="002B057A" w14:paraId="55D1D3DC" w14:textId="77777777" w:rsidTr="00081A05">
        <w:trPr>
          <w:trHeight w:val="2101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17584722" w14:textId="77777777" w:rsidR="002B057A" w:rsidRDefault="00AB4366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Education/</w:t>
            </w:r>
            <w:r w:rsidR="002B057A">
              <w:rPr>
                <w:rFonts w:ascii="Franklin Gothic Book" w:hAnsi="Franklin Gothic Book" w:cs="Arial"/>
                <w:b/>
                <w:sz w:val="22"/>
                <w:szCs w:val="22"/>
              </w:rPr>
              <w:t>Q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ualifications:</w:t>
            </w:r>
          </w:p>
          <w:p w14:paraId="52E56223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07547A01" w14:textId="77777777" w:rsidR="002B057A" w:rsidRDefault="002B057A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5043CB0F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2B057A" w:rsidRDefault="002B057A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382E5E08" w14:textId="77777777" w:rsidR="00AB4366" w:rsidRDefault="00E55E6F" w:rsidP="002B057A">
            <w:pPr>
              <w:numPr>
                <w:ilvl w:val="0"/>
                <w:numId w:val="40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SW </w:t>
            </w:r>
            <w:r w:rsidR="002B057A">
              <w:rPr>
                <w:rFonts w:ascii="Franklin Gothic Book" w:hAnsi="Franklin Gothic Book" w:cs="Arial"/>
                <w:bCs/>
                <w:sz w:val="22"/>
                <w:szCs w:val="22"/>
              </w:rPr>
              <w:t>D</w:t>
            </w: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egree, Dip </w:t>
            </w:r>
            <w:r w:rsidR="002B057A">
              <w:rPr>
                <w:rFonts w:ascii="Franklin Gothic Book" w:hAnsi="Franklin Gothic Book" w:cs="Arial"/>
                <w:bCs/>
                <w:sz w:val="22"/>
                <w:szCs w:val="22"/>
              </w:rPr>
              <w:t>SW</w:t>
            </w:r>
            <w:r w:rsidR="00F223D4"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 </w:t>
            </w:r>
            <w:r w:rsidR="002B057A">
              <w:rPr>
                <w:rFonts w:ascii="Franklin Gothic Book" w:hAnsi="Franklin Gothic Book" w:cs="Arial"/>
                <w:bCs/>
                <w:sz w:val="22"/>
                <w:szCs w:val="22"/>
              </w:rPr>
              <w:t>or equivalent</w:t>
            </w:r>
            <w:r w:rsidR="00AB4366">
              <w:rPr>
                <w:rFonts w:ascii="Franklin Gothic Book" w:hAnsi="Franklin Gothic Book" w:cs="Arial"/>
                <w:bCs/>
                <w:sz w:val="22"/>
                <w:szCs w:val="22"/>
              </w:rPr>
              <w:t>.</w:t>
            </w:r>
          </w:p>
          <w:p w14:paraId="6537F28F" w14:textId="77777777" w:rsidR="00AB4366" w:rsidRDefault="00AB4366" w:rsidP="00AB4366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0FDBDB93" w14:textId="77777777" w:rsidR="002B057A" w:rsidRDefault="002B057A" w:rsidP="002B057A">
            <w:pPr>
              <w:numPr>
                <w:ilvl w:val="0"/>
                <w:numId w:val="40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Registered Social Worker with </w:t>
            </w:r>
            <w:r w:rsidR="00F223D4">
              <w:rPr>
                <w:rFonts w:ascii="Franklin Gothic Book" w:hAnsi="Franklin Gothic Book" w:cs="Arial"/>
                <w:bCs/>
                <w:sz w:val="22"/>
                <w:szCs w:val="22"/>
              </w:rPr>
              <w:t>Social Work England</w:t>
            </w:r>
          </w:p>
          <w:p w14:paraId="6DFB9E20" w14:textId="77777777" w:rsidR="002B057A" w:rsidRDefault="002B057A">
            <w:pPr>
              <w:ind w:left="714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2B057A" w:rsidRDefault="002B057A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0E6A3CE0" w14:textId="77777777" w:rsidR="002B057A" w:rsidRDefault="002B057A" w:rsidP="002B057A">
            <w:pPr>
              <w:numPr>
                <w:ilvl w:val="0"/>
                <w:numId w:val="40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Practice Teacher Award</w:t>
            </w:r>
            <w:r w:rsidR="00AB4366">
              <w:rPr>
                <w:rFonts w:ascii="Franklin Gothic Book" w:hAnsi="Franklin Gothic Book" w:cs="Arial"/>
                <w:bCs/>
                <w:sz w:val="22"/>
                <w:szCs w:val="22"/>
              </w:rPr>
              <w:t>.</w:t>
            </w:r>
          </w:p>
          <w:p w14:paraId="44E871BC" w14:textId="77777777" w:rsidR="00AB4366" w:rsidRDefault="00AB4366" w:rsidP="00AB4366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3795BDBE" w14:textId="77777777" w:rsidR="002B057A" w:rsidRDefault="002B057A" w:rsidP="002B057A">
            <w:pPr>
              <w:numPr>
                <w:ilvl w:val="0"/>
                <w:numId w:val="40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Other post qualification professional training</w:t>
            </w:r>
            <w:r w:rsidR="00AB4366">
              <w:rPr>
                <w:rFonts w:ascii="Franklin Gothic Book" w:hAnsi="Franklin Gothic Book" w:cs="Arial"/>
                <w:bCs/>
                <w:sz w:val="22"/>
                <w:szCs w:val="22"/>
              </w:rPr>
              <w:t>.</w:t>
            </w:r>
          </w:p>
          <w:p w14:paraId="144A5D23" w14:textId="77777777" w:rsidR="002B057A" w:rsidRDefault="002B057A">
            <w:pPr>
              <w:ind w:left="714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</w:tc>
      </w:tr>
      <w:tr w:rsidR="00602257" w14:paraId="2B01355F" w14:textId="77777777" w:rsidTr="00AB4366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602257" w:rsidRDefault="00602257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5B9104DE" w14:textId="77777777" w:rsidR="00602257" w:rsidRDefault="00602257" w:rsidP="00602257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Experience/Knowledge: </w:t>
            </w:r>
          </w:p>
          <w:p w14:paraId="637805D2" w14:textId="77777777" w:rsidR="00602257" w:rsidRDefault="00602257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167CEE51" w14:textId="77777777" w:rsidR="00602257" w:rsidRDefault="00602257" w:rsidP="00602257">
            <w:pPr>
              <w:numPr>
                <w:ilvl w:val="0"/>
                <w:numId w:val="39"/>
              </w:num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Previous experience as a Social Worker either in statutory or voluntary sector Children’s Services.</w:t>
            </w:r>
          </w:p>
          <w:p w14:paraId="467042EE" w14:textId="77777777" w:rsidR="00827F53" w:rsidRDefault="00827F53" w:rsidP="00827F53">
            <w:pPr>
              <w:ind w:left="714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213B9B48" w14:textId="1A7BF848" w:rsidR="00827F53" w:rsidRDefault="00827F53" w:rsidP="00602257">
            <w:pPr>
              <w:numPr>
                <w:ilvl w:val="0"/>
                <w:numId w:val="39"/>
              </w:num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Understanding of the multitude of needs faced by neurodivergent children and their families.</w:t>
            </w:r>
          </w:p>
          <w:p w14:paraId="3B7B4B86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110F947C" w14:textId="77777777" w:rsidR="00602257" w:rsidRDefault="00602257" w:rsidP="00602257">
            <w:pPr>
              <w:pStyle w:val="Heading6"/>
              <w:numPr>
                <w:ilvl w:val="0"/>
                <w:numId w:val="39"/>
              </w:numPr>
              <w:ind w:left="714" w:hanging="357"/>
              <w:rPr>
                <w:rFonts w:ascii="Franklin Gothic Book" w:hAnsi="Franklin Gothic Book" w:cs="Arial"/>
                <w:b w:val="0"/>
              </w:rPr>
            </w:pPr>
            <w:r>
              <w:rPr>
                <w:rFonts w:ascii="Franklin Gothic Book" w:hAnsi="Franklin Gothic Book" w:cs="Arial"/>
                <w:b w:val="0"/>
              </w:rPr>
              <w:t>Experience of working in the voluntary sector.</w:t>
            </w:r>
          </w:p>
          <w:p w14:paraId="5630AD66" w14:textId="77777777" w:rsidR="00AB4366" w:rsidRPr="00AB4366" w:rsidRDefault="00AB4366" w:rsidP="00AB4366"/>
          <w:p w14:paraId="001E620D" w14:textId="7045D1D8" w:rsidR="00AB4366" w:rsidRDefault="00602257" w:rsidP="00602257">
            <w:pPr>
              <w:numPr>
                <w:ilvl w:val="0"/>
                <w:numId w:val="39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Experience of working in a Local Authority</w:t>
            </w:r>
            <w:r w:rsidR="00222C1F">
              <w:rPr>
                <w:rFonts w:ascii="Franklin Gothic Book" w:hAnsi="Franklin Gothic Book" w:cs="Arial"/>
                <w:bCs/>
                <w:sz w:val="22"/>
                <w:szCs w:val="22"/>
              </w:rPr>
              <w:t>.</w:t>
            </w:r>
          </w:p>
          <w:p w14:paraId="61829076" w14:textId="77777777" w:rsidR="00AB4366" w:rsidRDefault="00AB4366" w:rsidP="00AB4366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0F3542A0" w14:textId="77777777" w:rsidR="00602257" w:rsidRDefault="00602257" w:rsidP="00AB4366">
            <w:pPr>
              <w:numPr>
                <w:ilvl w:val="0"/>
                <w:numId w:val="39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 w:rsidRPr="00AB4366">
              <w:rPr>
                <w:rFonts w:ascii="Franklin Gothic Book" w:hAnsi="Franklin Gothic Book" w:cs="Arial"/>
                <w:bCs/>
                <w:sz w:val="22"/>
                <w:szCs w:val="22"/>
              </w:rPr>
              <w:t>Experience of working with the wider Jewish community, including the Charedi/Orthodox communities.</w:t>
            </w:r>
          </w:p>
          <w:p w14:paraId="1273ADC6" w14:textId="77777777" w:rsidR="00000299" w:rsidRDefault="00000299" w:rsidP="00000299">
            <w:pPr>
              <w:pStyle w:val="ListParagraph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42D8CE6B" w14:textId="6C46385B" w:rsidR="00000299" w:rsidRPr="00AB4366" w:rsidRDefault="00222C1F" w:rsidP="00AB4366">
            <w:pPr>
              <w:numPr>
                <w:ilvl w:val="0"/>
                <w:numId w:val="39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Experience working with n</w:t>
            </w:r>
            <w:r w:rsidR="005D7BB6">
              <w:rPr>
                <w:rFonts w:ascii="Franklin Gothic Book" w:hAnsi="Franklin Gothic Book" w:cs="Arial"/>
                <w:bCs/>
                <w:sz w:val="22"/>
                <w:szCs w:val="22"/>
              </w:rPr>
              <w:t>eurodiversity and disability.</w:t>
            </w:r>
          </w:p>
          <w:p w14:paraId="2BA226A1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17AD93B2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0DE4B5B7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66204FF1" w14:textId="77777777" w:rsidR="00602257" w:rsidRDefault="00602257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</w:tc>
      </w:tr>
      <w:tr w:rsidR="002B057A" w14:paraId="2DCA6974" w14:textId="77777777" w:rsidTr="00AB4366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7046138C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K</w:t>
            </w:r>
            <w:r w:rsidR="00644495"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ey 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S</w:t>
            </w:r>
            <w:r w:rsidR="00644495">
              <w:rPr>
                <w:rFonts w:ascii="Franklin Gothic Book" w:hAnsi="Franklin Gothic Book" w:cs="Arial"/>
                <w:b/>
                <w:sz w:val="22"/>
                <w:szCs w:val="22"/>
              </w:rPr>
              <w:t>kills: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p w14:paraId="6B62F1B3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02F2C34E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680A4E5D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19219836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296FEF7D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7194DBDC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2B057A" w:rsidRDefault="002B057A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3EBD606C" w14:textId="77777777" w:rsidR="00CE4458" w:rsidRDefault="00CE4458" w:rsidP="002B057A">
            <w:pPr>
              <w:numPr>
                <w:ilvl w:val="0"/>
                <w:numId w:val="41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The ability to undertake comprehensive assessments of need.</w:t>
            </w:r>
          </w:p>
          <w:p w14:paraId="54CD245A" w14:textId="77777777" w:rsidR="000960EF" w:rsidRDefault="000960EF" w:rsidP="000960EF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248B14B1" w14:textId="77777777" w:rsidR="00CE4458" w:rsidRDefault="00CE4458" w:rsidP="002B057A">
            <w:pPr>
              <w:numPr>
                <w:ilvl w:val="0"/>
                <w:numId w:val="41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The ability to set realistic gaols with the service user, to review progress and re-appraise methods of intervention and their effectiveness to bring cases to a satisfactory conclusion.</w:t>
            </w:r>
          </w:p>
          <w:p w14:paraId="1231BE67" w14:textId="77777777" w:rsidR="000960EF" w:rsidRDefault="000960EF" w:rsidP="000960EF">
            <w:pPr>
              <w:pStyle w:val="ListParagraph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36FEB5B0" w14:textId="77777777" w:rsidR="000960EF" w:rsidRDefault="000960EF" w:rsidP="000960EF">
            <w:pPr>
              <w:ind w:left="720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1E9C49A4" w14:textId="688E8845" w:rsidR="002B057A" w:rsidRDefault="002B057A" w:rsidP="002B057A">
            <w:pPr>
              <w:numPr>
                <w:ilvl w:val="0"/>
                <w:numId w:val="41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Ability to demonstrate an intuitive approach </w:t>
            </w:r>
            <w:r w:rsidR="00320CB0">
              <w:rPr>
                <w:rFonts w:ascii="Franklin Gothic Book" w:hAnsi="Franklin Gothic Book" w:cs="Arial"/>
                <w:bCs/>
                <w:sz w:val="22"/>
                <w:szCs w:val="22"/>
              </w:rPr>
              <w:lastRenderedPageBreak/>
              <w:t>and to</w:t>
            </w: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 xml:space="preserve"> work autonomously</w:t>
            </w:r>
            <w:r w:rsidR="00D45A21">
              <w:rPr>
                <w:rFonts w:ascii="Franklin Gothic Book" w:hAnsi="Franklin Gothic Book" w:cs="Arial"/>
                <w:bCs/>
                <w:sz w:val="22"/>
                <w:szCs w:val="22"/>
              </w:rPr>
              <w:t>.</w:t>
            </w:r>
          </w:p>
          <w:p w14:paraId="30D7AA69" w14:textId="77777777" w:rsidR="000960EF" w:rsidRDefault="000960EF" w:rsidP="000960EF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61965B5C" w14:textId="77777777" w:rsidR="00B72C6C" w:rsidRPr="00B72C6C" w:rsidRDefault="00B72C6C" w:rsidP="00B72C6C">
            <w:pPr>
              <w:numPr>
                <w:ilvl w:val="0"/>
                <w:numId w:val="41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Sound knowledge of all relevant legislation, statutory guidance and regulations, specifically in relation to safeguarding children/young people and vulnerable adults.</w:t>
            </w:r>
          </w:p>
          <w:p w14:paraId="7196D064" w14:textId="77777777" w:rsidR="000960EF" w:rsidRDefault="000960EF" w:rsidP="000960EF">
            <w:pPr>
              <w:ind w:left="720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7C62766F" w14:textId="77777777" w:rsidR="00CE4458" w:rsidRDefault="00CE4458" w:rsidP="00CE4458">
            <w:pPr>
              <w:numPr>
                <w:ilvl w:val="0"/>
                <w:numId w:val="41"/>
              </w:num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Cs/>
                <w:sz w:val="22"/>
                <w:szCs w:val="22"/>
              </w:rPr>
              <w:t>IT competent.</w:t>
            </w:r>
          </w:p>
          <w:p w14:paraId="34FF1C98" w14:textId="77777777" w:rsidR="002B057A" w:rsidRDefault="002B057A" w:rsidP="00CE4458">
            <w:pPr>
              <w:ind w:left="714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2B057A" w:rsidRDefault="002B057A">
            <w:pPr>
              <w:ind w:left="714" w:hanging="357"/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  <w:p w14:paraId="6A4F1427" w14:textId="22438A9C" w:rsidR="002B057A" w:rsidRDefault="002B057A" w:rsidP="00320CB0">
            <w:pPr>
              <w:rPr>
                <w:rFonts w:ascii="Franklin Gothic Book" w:hAnsi="Franklin Gothic Book" w:cs="Arial"/>
                <w:bCs/>
                <w:sz w:val="22"/>
                <w:szCs w:val="22"/>
              </w:rPr>
            </w:pPr>
          </w:p>
        </w:tc>
      </w:tr>
      <w:tr w:rsidR="002B057A" w14:paraId="5E359B99" w14:textId="77777777" w:rsidTr="00AB4366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10619D6A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>P</w:t>
            </w:r>
            <w:r w:rsidR="000960EF">
              <w:rPr>
                <w:rFonts w:ascii="Franklin Gothic Book" w:hAnsi="Franklin Gothic Book" w:cs="Arial"/>
                <w:b/>
                <w:sz w:val="22"/>
                <w:szCs w:val="22"/>
              </w:rPr>
              <w:t>ersonal Attributes &amp; Circumstances:</w:t>
            </w:r>
            <w:r>
              <w:rPr>
                <w:rFonts w:ascii="Franklin Gothic Book" w:hAnsi="Franklin Gothic Book" w:cs="Arial"/>
                <w:b/>
                <w:sz w:val="22"/>
                <w:szCs w:val="22"/>
              </w:rPr>
              <w:t xml:space="preserve"> </w:t>
            </w:r>
          </w:p>
          <w:p w14:paraId="6BD18F9B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  <w:p w14:paraId="238601FE" w14:textId="77777777" w:rsidR="002B057A" w:rsidRDefault="002B057A">
            <w:pPr>
              <w:rPr>
                <w:rFonts w:ascii="Franklin Gothic Book" w:hAnsi="Franklin Gothic Book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77777777" w:rsidR="002B057A" w:rsidRDefault="002B057A" w:rsidP="00135131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EE04DD1" w14:textId="77777777" w:rsidR="00C968F4" w:rsidRPr="000960EF" w:rsidRDefault="00D45A21" w:rsidP="002B057A">
            <w:pPr>
              <w:numPr>
                <w:ilvl w:val="0"/>
                <w:numId w:val="42"/>
              </w:numPr>
              <w:ind w:left="714" w:hanging="357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Ability to work well as part of a </w:t>
            </w:r>
            <w:r w:rsidR="00C968F4">
              <w:rPr>
                <w:rFonts w:ascii="Franklin Gothic Book" w:hAnsi="Franklin Gothic Book" w:cs="Arial"/>
                <w:sz w:val="22"/>
                <w:szCs w:val="22"/>
              </w:rPr>
              <w:t>multi</w:t>
            </w:r>
            <w:r w:rsidR="000960EF">
              <w:rPr>
                <w:rFonts w:ascii="Franklin Gothic Book" w:hAnsi="Franklin Gothic Book" w:cs="Arial"/>
                <w:sz w:val="22"/>
                <w:szCs w:val="22"/>
              </w:rPr>
              <w:t>-</w:t>
            </w:r>
            <w:r w:rsidR="00C968F4">
              <w:rPr>
                <w:rFonts w:ascii="Franklin Gothic Book" w:hAnsi="Franklin Gothic Book" w:cs="Arial"/>
                <w:sz w:val="22"/>
                <w:szCs w:val="22"/>
              </w:rPr>
              <w:t>disciplinary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team </w:t>
            </w:r>
            <w:r w:rsidR="00C968F4">
              <w:rPr>
                <w:rFonts w:ascii="Franklin Gothic Book" w:hAnsi="Franklin Gothic Book" w:cs="Arial"/>
                <w:sz w:val="22"/>
                <w:szCs w:val="22"/>
              </w:rPr>
              <w:t>and on own initiative.</w:t>
            </w:r>
          </w:p>
          <w:p w14:paraId="5B08B5D1" w14:textId="77777777" w:rsidR="000960EF" w:rsidRPr="00C968F4" w:rsidRDefault="000960EF" w:rsidP="000960EF">
            <w:pPr>
              <w:ind w:left="714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3C8C3631" w14:textId="77777777" w:rsidR="002B057A" w:rsidRPr="00803405" w:rsidRDefault="002B057A" w:rsidP="002B057A">
            <w:pPr>
              <w:numPr>
                <w:ilvl w:val="0"/>
                <w:numId w:val="42"/>
              </w:numPr>
              <w:ind w:left="714" w:hanging="357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>
              <w:rPr>
                <w:rFonts w:ascii="Franklin Gothic Book" w:hAnsi="Franklin Gothic Book" w:cs="Arial"/>
                <w:sz w:val="22"/>
                <w:szCs w:val="22"/>
              </w:rPr>
              <w:t>Full clean driving licence</w:t>
            </w:r>
            <w:r w:rsidR="001879F5">
              <w:rPr>
                <w:rFonts w:ascii="Franklin Gothic Book" w:hAnsi="Franklin Gothic Book" w:cs="Arial"/>
                <w:sz w:val="22"/>
                <w:szCs w:val="22"/>
              </w:rPr>
              <w:t>,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 xml:space="preserve"> a</w:t>
            </w:r>
            <w:r w:rsidR="001879F5">
              <w:rPr>
                <w:rFonts w:ascii="Franklin Gothic Book" w:hAnsi="Franklin Gothic Book" w:cs="Arial"/>
                <w:sz w:val="22"/>
                <w:szCs w:val="22"/>
              </w:rPr>
              <w:t xml:space="preserve">ccess to a car and be able to use for business </w:t>
            </w:r>
            <w:r>
              <w:rPr>
                <w:rFonts w:ascii="Franklin Gothic Book" w:hAnsi="Franklin Gothic Book" w:cs="Arial"/>
                <w:sz w:val="22"/>
                <w:szCs w:val="22"/>
              </w:rPr>
              <w:t>purposes</w:t>
            </w:r>
            <w:r w:rsidR="001879F5">
              <w:rPr>
                <w:rFonts w:ascii="Franklin Gothic Book" w:hAnsi="Franklin Gothic Book" w:cs="Arial"/>
                <w:sz w:val="22"/>
                <w:szCs w:val="22"/>
              </w:rPr>
              <w:t>.</w:t>
            </w:r>
          </w:p>
          <w:p w14:paraId="16DEB4AB" w14:textId="77777777" w:rsidR="00803405" w:rsidRDefault="00803405" w:rsidP="00803405">
            <w:pPr>
              <w:pStyle w:val="ListParagrap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  <w:p w14:paraId="0AD9C6F4" w14:textId="77777777" w:rsidR="00803405" w:rsidRDefault="00803405" w:rsidP="00803405">
            <w:pPr>
              <w:ind w:left="714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2B057A" w:rsidRDefault="002B057A">
            <w:pPr>
              <w:ind w:left="714" w:hanging="357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  <w:p w14:paraId="65F9C3DC" w14:textId="77777777" w:rsidR="002B057A" w:rsidRDefault="002B057A">
            <w:pPr>
              <w:ind w:left="714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5023141B" w14:textId="77777777" w:rsidR="00DF50E7" w:rsidRPr="002B057A" w:rsidRDefault="00DF50E7" w:rsidP="00DF50E7">
      <w:pPr>
        <w:rPr>
          <w:rFonts w:ascii="Franklin Gothic Book" w:hAnsi="Franklin Gothic Book" w:cs="Arial"/>
          <w:b/>
          <w:sz w:val="22"/>
          <w:szCs w:val="22"/>
        </w:rPr>
      </w:pPr>
    </w:p>
    <w:sectPr w:rsidR="00DF50E7" w:rsidRPr="002B057A" w:rsidSect="00920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4E37C" w14:textId="77777777" w:rsidR="00AB3499" w:rsidRDefault="00AB3499">
      <w:r>
        <w:separator/>
      </w:r>
    </w:p>
  </w:endnote>
  <w:endnote w:type="continuationSeparator" w:id="0">
    <w:p w14:paraId="44FB30F8" w14:textId="77777777" w:rsidR="00AB3499" w:rsidRDefault="00AB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31B3" w14:textId="77777777" w:rsidR="00B13549" w:rsidRDefault="00B13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D796" w14:textId="77777777" w:rsidR="00664D1E" w:rsidRPr="00B13549" w:rsidRDefault="00664D1E" w:rsidP="00B13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5116" w14:textId="77777777" w:rsidR="00B13549" w:rsidRDefault="00B13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1E394" w14:textId="77777777" w:rsidR="00AB3499" w:rsidRDefault="00AB3499">
      <w:r>
        <w:separator/>
      </w:r>
    </w:p>
  </w:footnote>
  <w:footnote w:type="continuationSeparator" w:id="0">
    <w:p w14:paraId="722B00AE" w14:textId="77777777" w:rsidR="00AB3499" w:rsidRDefault="00AB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55AD" w14:textId="77777777" w:rsidR="00664D1E" w:rsidRDefault="00C1479C">
    <w:pPr>
      <w:pStyle w:val="Header"/>
    </w:pPr>
    <w:r>
      <w:rPr>
        <w:noProof/>
      </w:rPr>
      <w:pict w14:anchorId="0C636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6148" type="#_x0000_t136" alt="" style="position:absolute;margin-left:0;margin-top:0;width:423.35pt;height:169.3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19FF145E">
        <v:shape id="PowerPlusWaterMarkObject84002966" o:spid="_x0000_s6147" type="#_x0000_t136" alt="" style="position:absolute;margin-left:0;margin-top:0;width:418.2pt;height:167.25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5AB34" w14:textId="77777777" w:rsidR="008342C4" w:rsidRDefault="002F1F94" w:rsidP="008342C4">
    <w:pPr>
      <w:pStyle w:val="Header"/>
      <w:tabs>
        <w:tab w:val="clear" w:pos="4153"/>
        <w:tab w:val="clear" w:pos="8306"/>
      </w:tabs>
      <w:ind w:left="-360" w:right="-334"/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776" behindDoc="0" locked="0" layoutInCell="1" allowOverlap="1" wp14:anchorId="02F6BF03" wp14:editId="07777777">
          <wp:simplePos x="0" y="0"/>
          <wp:positionH relativeFrom="column">
            <wp:posOffset>45720</wp:posOffset>
          </wp:positionH>
          <wp:positionV relativeFrom="paragraph">
            <wp:posOffset>-431165</wp:posOffset>
          </wp:positionV>
          <wp:extent cx="6657340" cy="90678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340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1409" w14:textId="77777777" w:rsidR="00664D1E" w:rsidRDefault="00664D1E" w:rsidP="00FE1FA8">
    <w:pPr>
      <w:pStyle w:val="Header"/>
      <w:tabs>
        <w:tab w:val="clear" w:pos="8306"/>
        <w:tab w:val="right" w:pos="8640"/>
      </w:tabs>
      <w:ind w:left="-360" w:right="-334"/>
      <w:jc w:val="center"/>
      <w:rPr>
        <w:rFonts w:ascii="Arial" w:hAnsi="Arial"/>
        <w:sz w:val="16"/>
      </w:rPr>
    </w:pPr>
  </w:p>
  <w:p w14:paraId="562C75D1" w14:textId="77777777" w:rsidR="00664D1E" w:rsidRPr="00DE485F" w:rsidRDefault="00664D1E" w:rsidP="00DE485F">
    <w:pPr>
      <w:pStyle w:val="Header"/>
      <w:tabs>
        <w:tab w:val="clear" w:pos="8306"/>
        <w:tab w:val="right" w:pos="8640"/>
      </w:tabs>
      <w:ind w:left="-360" w:right="-334"/>
      <w:jc w:val="center"/>
      <w:rPr>
        <w:rFonts w:ascii="Arial" w:hAnsi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542E" w14:textId="77777777" w:rsidR="00664D1E" w:rsidRDefault="00C1479C">
    <w:pPr>
      <w:pStyle w:val="Header"/>
    </w:pPr>
    <w:r>
      <w:rPr>
        <w:noProof/>
      </w:rPr>
      <w:pict w14:anchorId="5D4E1D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6146" type="#_x0000_t136" alt="" style="position:absolute;margin-left:0;margin-top:0;width:423.35pt;height:169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4432B9A8">
        <v:shape id="PowerPlusWaterMarkObject84002965" o:spid="_x0000_s6145" type="#_x0000_t136" alt="" style="position:absolute;margin-left:0;margin-top:0;width:418.2pt;height:167.25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D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59133C"/>
    <w:multiLevelType w:val="hybridMultilevel"/>
    <w:tmpl w:val="23FA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1053"/>
    <w:multiLevelType w:val="hybridMultilevel"/>
    <w:tmpl w:val="D248C6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37FE0"/>
    <w:multiLevelType w:val="hybridMultilevel"/>
    <w:tmpl w:val="D00C06F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02DF7"/>
    <w:multiLevelType w:val="hybridMultilevel"/>
    <w:tmpl w:val="24760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02AA9"/>
    <w:multiLevelType w:val="hybridMultilevel"/>
    <w:tmpl w:val="99A82C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4613B"/>
    <w:multiLevelType w:val="hybridMultilevel"/>
    <w:tmpl w:val="A84A8E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C5EC2"/>
    <w:multiLevelType w:val="hybridMultilevel"/>
    <w:tmpl w:val="5FF6C5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0A997C">
      <w:start w:val="2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31CC1"/>
    <w:multiLevelType w:val="hybridMultilevel"/>
    <w:tmpl w:val="B4C43832"/>
    <w:lvl w:ilvl="0" w:tplc="5FAA5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3022D"/>
    <w:multiLevelType w:val="hybridMultilevel"/>
    <w:tmpl w:val="3A182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30DB0"/>
    <w:multiLevelType w:val="hybridMultilevel"/>
    <w:tmpl w:val="796A6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9671C"/>
    <w:multiLevelType w:val="hybridMultilevel"/>
    <w:tmpl w:val="785A8B48"/>
    <w:lvl w:ilvl="0" w:tplc="3E86FF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102CBE">
      <w:numFmt w:val="decimal"/>
      <w:lvlText w:val=""/>
      <w:lvlJc w:val="left"/>
    </w:lvl>
    <w:lvl w:ilvl="2" w:tplc="BF3C02E0">
      <w:numFmt w:val="decimal"/>
      <w:lvlText w:val=""/>
      <w:lvlJc w:val="left"/>
    </w:lvl>
    <w:lvl w:ilvl="3" w:tplc="B2B67994">
      <w:numFmt w:val="decimal"/>
      <w:lvlText w:val=""/>
      <w:lvlJc w:val="left"/>
    </w:lvl>
    <w:lvl w:ilvl="4" w:tplc="9D2650EA">
      <w:numFmt w:val="decimal"/>
      <w:lvlText w:val=""/>
      <w:lvlJc w:val="left"/>
    </w:lvl>
    <w:lvl w:ilvl="5" w:tplc="B74EC680">
      <w:numFmt w:val="decimal"/>
      <w:lvlText w:val=""/>
      <w:lvlJc w:val="left"/>
    </w:lvl>
    <w:lvl w:ilvl="6" w:tplc="985699BC">
      <w:numFmt w:val="decimal"/>
      <w:lvlText w:val=""/>
      <w:lvlJc w:val="left"/>
    </w:lvl>
    <w:lvl w:ilvl="7" w:tplc="574EA864">
      <w:numFmt w:val="decimal"/>
      <w:lvlText w:val=""/>
      <w:lvlJc w:val="left"/>
    </w:lvl>
    <w:lvl w:ilvl="8" w:tplc="6DAE0A62">
      <w:numFmt w:val="decimal"/>
      <w:lvlText w:val=""/>
      <w:lvlJc w:val="left"/>
    </w:lvl>
  </w:abstractNum>
  <w:abstractNum w:abstractNumId="12" w15:restartNumberingAfterBreak="0">
    <w:nsid w:val="31BE7050"/>
    <w:multiLevelType w:val="hybridMultilevel"/>
    <w:tmpl w:val="517A4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5ADB"/>
    <w:multiLevelType w:val="hybridMultilevel"/>
    <w:tmpl w:val="1CD2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D1440"/>
    <w:multiLevelType w:val="hybridMultilevel"/>
    <w:tmpl w:val="C336A708"/>
    <w:lvl w:ilvl="0" w:tplc="C646FEE8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5D88"/>
    <w:multiLevelType w:val="hybridMultilevel"/>
    <w:tmpl w:val="D49AC8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52FDC"/>
    <w:multiLevelType w:val="hybridMultilevel"/>
    <w:tmpl w:val="75944A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1333B"/>
    <w:multiLevelType w:val="hybridMultilevel"/>
    <w:tmpl w:val="5D584B36"/>
    <w:lvl w:ilvl="0" w:tplc="FFFFFFFF">
      <w:start w:val="1"/>
      <w:numFmt w:val="bullet"/>
      <w:lvlText w:val=""/>
      <w:lvlJc w:val="left"/>
      <w:pPr>
        <w:tabs>
          <w:tab w:val="num" w:pos="474"/>
        </w:tabs>
        <w:ind w:left="45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3F9A465F"/>
    <w:multiLevelType w:val="hybridMultilevel"/>
    <w:tmpl w:val="21D2EA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B5FFD"/>
    <w:multiLevelType w:val="hybridMultilevel"/>
    <w:tmpl w:val="57862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26A3"/>
    <w:multiLevelType w:val="hybridMultilevel"/>
    <w:tmpl w:val="F020C4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B45002"/>
    <w:multiLevelType w:val="hybridMultilevel"/>
    <w:tmpl w:val="0409000F"/>
    <w:lvl w:ilvl="0" w:tplc="25CA0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282BF9A">
      <w:numFmt w:val="decimal"/>
      <w:lvlText w:val=""/>
      <w:lvlJc w:val="left"/>
    </w:lvl>
    <w:lvl w:ilvl="2" w:tplc="02561DD8">
      <w:numFmt w:val="decimal"/>
      <w:lvlText w:val=""/>
      <w:lvlJc w:val="left"/>
    </w:lvl>
    <w:lvl w:ilvl="3" w:tplc="4D368F94">
      <w:numFmt w:val="decimal"/>
      <w:lvlText w:val=""/>
      <w:lvlJc w:val="left"/>
    </w:lvl>
    <w:lvl w:ilvl="4" w:tplc="A57277FE">
      <w:numFmt w:val="decimal"/>
      <w:lvlText w:val=""/>
      <w:lvlJc w:val="left"/>
    </w:lvl>
    <w:lvl w:ilvl="5" w:tplc="D9B20460">
      <w:numFmt w:val="decimal"/>
      <w:lvlText w:val=""/>
      <w:lvlJc w:val="left"/>
    </w:lvl>
    <w:lvl w:ilvl="6" w:tplc="5AA4BF48">
      <w:numFmt w:val="decimal"/>
      <w:lvlText w:val=""/>
      <w:lvlJc w:val="left"/>
    </w:lvl>
    <w:lvl w:ilvl="7" w:tplc="ADDECF66">
      <w:numFmt w:val="decimal"/>
      <w:lvlText w:val=""/>
      <w:lvlJc w:val="left"/>
    </w:lvl>
    <w:lvl w:ilvl="8" w:tplc="FB1CEF04">
      <w:numFmt w:val="decimal"/>
      <w:lvlText w:val=""/>
      <w:lvlJc w:val="left"/>
    </w:lvl>
  </w:abstractNum>
  <w:abstractNum w:abstractNumId="22" w15:restartNumberingAfterBreak="0">
    <w:nsid w:val="4BC46A94"/>
    <w:multiLevelType w:val="hybridMultilevel"/>
    <w:tmpl w:val="1AF48CC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042364"/>
    <w:multiLevelType w:val="hybridMultilevel"/>
    <w:tmpl w:val="B498C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27D90"/>
    <w:multiLevelType w:val="hybridMultilevel"/>
    <w:tmpl w:val="EF90E91E"/>
    <w:lvl w:ilvl="0" w:tplc="0458223E">
      <w:start w:val="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F878B1"/>
    <w:multiLevelType w:val="hybridMultilevel"/>
    <w:tmpl w:val="DEB2D222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CF2FCF"/>
    <w:multiLevelType w:val="hybridMultilevel"/>
    <w:tmpl w:val="EDBA9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FB39ED"/>
    <w:multiLevelType w:val="hybridMultilevel"/>
    <w:tmpl w:val="DDC6A1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70E17"/>
    <w:multiLevelType w:val="hybridMultilevel"/>
    <w:tmpl w:val="8494B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23651"/>
    <w:multiLevelType w:val="hybridMultilevel"/>
    <w:tmpl w:val="00065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24ACF"/>
    <w:multiLevelType w:val="hybridMultilevel"/>
    <w:tmpl w:val="95626D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07183"/>
    <w:multiLevelType w:val="hybridMultilevel"/>
    <w:tmpl w:val="1A3E0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A3480"/>
    <w:multiLevelType w:val="hybridMultilevel"/>
    <w:tmpl w:val="5FC0E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A3454"/>
    <w:multiLevelType w:val="hybridMultilevel"/>
    <w:tmpl w:val="7F960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A6FCC"/>
    <w:multiLevelType w:val="hybridMultilevel"/>
    <w:tmpl w:val="94C8527E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C270D"/>
    <w:multiLevelType w:val="hybridMultilevel"/>
    <w:tmpl w:val="8FA4E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F100D"/>
    <w:multiLevelType w:val="hybridMultilevel"/>
    <w:tmpl w:val="F1C256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CD3C10"/>
    <w:multiLevelType w:val="hybridMultilevel"/>
    <w:tmpl w:val="99AABE66"/>
    <w:lvl w:ilvl="0" w:tplc="EA2ADEE8">
      <w:start w:val="1"/>
      <w:numFmt w:val="bullet"/>
      <w:lvlText w:val=""/>
      <w:lvlJc w:val="left"/>
      <w:pPr>
        <w:tabs>
          <w:tab w:val="num" w:pos="417"/>
        </w:tabs>
        <w:ind w:left="414" w:hanging="357"/>
      </w:pPr>
      <w:rPr>
        <w:rFonts w:ascii="Symbol" w:hAnsi="Symbol" w:hint="default"/>
      </w:rPr>
    </w:lvl>
    <w:lvl w:ilvl="1" w:tplc="13A02ED2">
      <w:numFmt w:val="decimal"/>
      <w:lvlText w:val=""/>
      <w:lvlJc w:val="left"/>
    </w:lvl>
    <w:lvl w:ilvl="2" w:tplc="AB62522E">
      <w:numFmt w:val="decimal"/>
      <w:lvlText w:val=""/>
      <w:lvlJc w:val="left"/>
    </w:lvl>
    <w:lvl w:ilvl="3" w:tplc="27FA0A46">
      <w:numFmt w:val="decimal"/>
      <w:lvlText w:val=""/>
      <w:lvlJc w:val="left"/>
    </w:lvl>
    <w:lvl w:ilvl="4" w:tplc="A0346584">
      <w:numFmt w:val="decimal"/>
      <w:lvlText w:val=""/>
      <w:lvlJc w:val="left"/>
    </w:lvl>
    <w:lvl w:ilvl="5" w:tplc="DF9E5E98">
      <w:numFmt w:val="decimal"/>
      <w:lvlText w:val=""/>
      <w:lvlJc w:val="left"/>
    </w:lvl>
    <w:lvl w:ilvl="6" w:tplc="49A0153A">
      <w:numFmt w:val="decimal"/>
      <w:lvlText w:val=""/>
      <w:lvlJc w:val="left"/>
    </w:lvl>
    <w:lvl w:ilvl="7" w:tplc="CD12E0CA">
      <w:numFmt w:val="decimal"/>
      <w:lvlText w:val=""/>
      <w:lvlJc w:val="left"/>
    </w:lvl>
    <w:lvl w:ilvl="8" w:tplc="245A023E">
      <w:numFmt w:val="decimal"/>
      <w:lvlText w:val=""/>
      <w:lvlJc w:val="left"/>
    </w:lvl>
  </w:abstractNum>
  <w:abstractNum w:abstractNumId="38" w15:restartNumberingAfterBreak="0">
    <w:nsid w:val="71761852"/>
    <w:multiLevelType w:val="hybridMultilevel"/>
    <w:tmpl w:val="8F482A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2A185F"/>
    <w:multiLevelType w:val="hybridMultilevel"/>
    <w:tmpl w:val="14625366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877719"/>
    <w:multiLevelType w:val="hybridMultilevel"/>
    <w:tmpl w:val="957E95C4"/>
    <w:lvl w:ilvl="0" w:tplc="0458223E">
      <w:start w:val="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2C1E7B"/>
    <w:multiLevelType w:val="hybridMultilevel"/>
    <w:tmpl w:val="029ED9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A83DEF"/>
    <w:multiLevelType w:val="hybridMultilevel"/>
    <w:tmpl w:val="5AB08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5B4F00"/>
    <w:multiLevelType w:val="hybridMultilevel"/>
    <w:tmpl w:val="EA7EA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16285">
    <w:abstractNumId w:val="21"/>
  </w:num>
  <w:num w:numId="2" w16cid:durableId="1791973884">
    <w:abstractNumId w:val="8"/>
  </w:num>
  <w:num w:numId="3" w16cid:durableId="1617902569">
    <w:abstractNumId w:val="29"/>
  </w:num>
  <w:num w:numId="4" w16cid:durableId="1933513784">
    <w:abstractNumId w:val="28"/>
  </w:num>
  <w:num w:numId="5" w16cid:durableId="421607600">
    <w:abstractNumId w:val="2"/>
  </w:num>
  <w:num w:numId="6" w16cid:durableId="1424033145">
    <w:abstractNumId w:val="41"/>
  </w:num>
  <w:num w:numId="7" w16cid:durableId="649749846">
    <w:abstractNumId w:val="6"/>
  </w:num>
  <w:num w:numId="8" w16cid:durableId="933636644">
    <w:abstractNumId w:val="22"/>
  </w:num>
  <w:num w:numId="9" w16cid:durableId="850799595">
    <w:abstractNumId w:val="17"/>
  </w:num>
  <w:num w:numId="10" w16cid:durableId="1796100970">
    <w:abstractNumId w:val="14"/>
  </w:num>
  <w:num w:numId="11" w16cid:durableId="538473592">
    <w:abstractNumId w:val="10"/>
  </w:num>
  <w:num w:numId="12" w16cid:durableId="1711490465">
    <w:abstractNumId w:val="42"/>
  </w:num>
  <w:num w:numId="13" w16cid:durableId="1593851381">
    <w:abstractNumId w:val="11"/>
  </w:num>
  <w:num w:numId="14" w16cid:durableId="1492680036">
    <w:abstractNumId w:val="37"/>
  </w:num>
  <w:num w:numId="15" w16cid:durableId="386535880">
    <w:abstractNumId w:val="4"/>
  </w:num>
  <w:num w:numId="16" w16cid:durableId="1340351111">
    <w:abstractNumId w:val="9"/>
  </w:num>
  <w:num w:numId="17" w16cid:durableId="1161501439">
    <w:abstractNumId w:val="7"/>
  </w:num>
  <w:num w:numId="18" w16cid:durableId="1923294312">
    <w:abstractNumId w:val="24"/>
  </w:num>
  <w:num w:numId="19" w16cid:durableId="414013900">
    <w:abstractNumId w:val="40"/>
  </w:num>
  <w:num w:numId="20" w16cid:durableId="97019707">
    <w:abstractNumId w:val="18"/>
  </w:num>
  <w:num w:numId="21" w16cid:durableId="19865041">
    <w:abstractNumId w:val="31"/>
  </w:num>
  <w:num w:numId="22" w16cid:durableId="2145151506">
    <w:abstractNumId w:val="33"/>
  </w:num>
  <w:num w:numId="23" w16cid:durableId="1555501076">
    <w:abstractNumId w:val="15"/>
  </w:num>
  <w:num w:numId="24" w16cid:durableId="799418075">
    <w:abstractNumId w:val="0"/>
  </w:num>
  <w:num w:numId="25" w16cid:durableId="74520528">
    <w:abstractNumId w:val="16"/>
  </w:num>
  <w:num w:numId="26" w16cid:durableId="1007176426">
    <w:abstractNumId w:val="19"/>
  </w:num>
  <w:num w:numId="27" w16cid:durableId="436145147">
    <w:abstractNumId w:val="30"/>
  </w:num>
  <w:num w:numId="28" w16cid:durableId="844319595">
    <w:abstractNumId w:val="25"/>
  </w:num>
  <w:num w:numId="29" w16cid:durableId="1146583738">
    <w:abstractNumId w:val="27"/>
  </w:num>
  <w:num w:numId="30" w16cid:durableId="1942713333">
    <w:abstractNumId w:val="38"/>
  </w:num>
  <w:num w:numId="31" w16cid:durableId="521017399">
    <w:abstractNumId w:val="5"/>
  </w:num>
  <w:num w:numId="32" w16cid:durableId="636027723">
    <w:abstractNumId w:val="36"/>
  </w:num>
  <w:num w:numId="33" w16cid:durableId="754984347">
    <w:abstractNumId w:val="20"/>
  </w:num>
  <w:num w:numId="34" w16cid:durableId="996692562">
    <w:abstractNumId w:val="39"/>
  </w:num>
  <w:num w:numId="35" w16cid:durableId="2031493343">
    <w:abstractNumId w:val="34"/>
  </w:num>
  <w:num w:numId="36" w16cid:durableId="1213732780">
    <w:abstractNumId w:val="3"/>
  </w:num>
  <w:num w:numId="37" w16cid:durableId="1770613247">
    <w:abstractNumId w:val="26"/>
  </w:num>
  <w:num w:numId="38" w16cid:durableId="1781279">
    <w:abstractNumId w:val="23"/>
  </w:num>
  <w:num w:numId="39" w16cid:durableId="1099983204">
    <w:abstractNumId w:val="16"/>
  </w:num>
  <w:num w:numId="40" w16cid:durableId="1806072524">
    <w:abstractNumId w:val="13"/>
  </w:num>
  <w:num w:numId="41" w16cid:durableId="233779083">
    <w:abstractNumId w:val="1"/>
  </w:num>
  <w:num w:numId="42" w16cid:durableId="119349377">
    <w:abstractNumId w:val="30"/>
  </w:num>
  <w:num w:numId="43" w16cid:durableId="36367820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72878066">
    <w:abstractNumId w:val="32"/>
  </w:num>
  <w:num w:numId="45" w16cid:durableId="1029139765">
    <w:abstractNumId w:val="12"/>
  </w:num>
  <w:num w:numId="46" w16cid:durableId="206610267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C"/>
    <w:rsid w:val="00000299"/>
    <w:rsid w:val="0000183B"/>
    <w:rsid w:val="00003E98"/>
    <w:rsid w:val="00020D59"/>
    <w:rsid w:val="000303B3"/>
    <w:rsid w:val="00040506"/>
    <w:rsid w:val="0005091B"/>
    <w:rsid w:val="00051906"/>
    <w:rsid w:val="00054D42"/>
    <w:rsid w:val="000600FD"/>
    <w:rsid w:val="00060AC4"/>
    <w:rsid w:val="00067999"/>
    <w:rsid w:val="00081A05"/>
    <w:rsid w:val="00081CBF"/>
    <w:rsid w:val="000865A9"/>
    <w:rsid w:val="00087DA9"/>
    <w:rsid w:val="00094876"/>
    <w:rsid w:val="000960EF"/>
    <w:rsid w:val="000A3DC5"/>
    <w:rsid w:val="000A41EE"/>
    <w:rsid w:val="000A6910"/>
    <w:rsid w:val="000B3236"/>
    <w:rsid w:val="000D2DDA"/>
    <w:rsid w:val="000D5DDB"/>
    <w:rsid w:val="000D7F27"/>
    <w:rsid w:val="0010232C"/>
    <w:rsid w:val="00115379"/>
    <w:rsid w:val="00134D84"/>
    <w:rsid w:val="00135131"/>
    <w:rsid w:val="0014402B"/>
    <w:rsid w:val="00147B4C"/>
    <w:rsid w:val="00155832"/>
    <w:rsid w:val="00155D63"/>
    <w:rsid w:val="0016016F"/>
    <w:rsid w:val="001622ED"/>
    <w:rsid w:val="00164DAF"/>
    <w:rsid w:val="00171B7A"/>
    <w:rsid w:val="0017711F"/>
    <w:rsid w:val="001879F5"/>
    <w:rsid w:val="001932E8"/>
    <w:rsid w:val="001B268F"/>
    <w:rsid w:val="001C1F8C"/>
    <w:rsid w:val="001E4D1D"/>
    <w:rsid w:val="001E7AD4"/>
    <w:rsid w:val="001F094B"/>
    <w:rsid w:val="001F0CFD"/>
    <w:rsid w:val="001F12DC"/>
    <w:rsid w:val="001F2666"/>
    <w:rsid w:val="001F3949"/>
    <w:rsid w:val="001F4FFB"/>
    <w:rsid w:val="00200101"/>
    <w:rsid w:val="00203211"/>
    <w:rsid w:val="00212A78"/>
    <w:rsid w:val="0021368B"/>
    <w:rsid w:val="00222C1F"/>
    <w:rsid w:val="00224561"/>
    <w:rsid w:val="00227D0C"/>
    <w:rsid w:val="00233A6D"/>
    <w:rsid w:val="002422CC"/>
    <w:rsid w:val="00243CD9"/>
    <w:rsid w:val="00245EE4"/>
    <w:rsid w:val="002622FF"/>
    <w:rsid w:val="00266B81"/>
    <w:rsid w:val="00267421"/>
    <w:rsid w:val="002705E1"/>
    <w:rsid w:val="00282F5F"/>
    <w:rsid w:val="00285DD8"/>
    <w:rsid w:val="002901F5"/>
    <w:rsid w:val="0029307C"/>
    <w:rsid w:val="00295760"/>
    <w:rsid w:val="002A5F13"/>
    <w:rsid w:val="002A5F26"/>
    <w:rsid w:val="002B057A"/>
    <w:rsid w:val="002B2A2F"/>
    <w:rsid w:val="002B35F1"/>
    <w:rsid w:val="002C7DEC"/>
    <w:rsid w:val="002D68EF"/>
    <w:rsid w:val="002E3B6B"/>
    <w:rsid w:val="002F1F94"/>
    <w:rsid w:val="0030674F"/>
    <w:rsid w:val="00306BE9"/>
    <w:rsid w:val="00313CB5"/>
    <w:rsid w:val="00315376"/>
    <w:rsid w:val="00320CB0"/>
    <w:rsid w:val="003239F2"/>
    <w:rsid w:val="00351AB4"/>
    <w:rsid w:val="0035252B"/>
    <w:rsid w:val="00357AFE"/>
    <w:rsid w:val="0038402A"/>
    <w:rsid w:val="00384C16"/>
    <w:rsid w:val="003A0D55"/>
    <w:rsid w:val="003A250D"/>
    <w:rsid w:val="003B7D49"/>
    <w:rsid w:val="003C3258"/>
    <w:rsid w:val="003D067C"/>
    <w:rsid w:val="003D148F"/>
    <w:rsid w:val="003D1BCA"/>
    <w:rsid w:val="003D2B6D"/>
    <w:rsid w:val="003E341F"/>
    <w:rsid w:val="00410C68"/>
    <w:rsid w:val="00420875"/>
    <w:rsid w:val="00422363"/>
    <w:rsid w:val="00444BFB"/>
    <w:rsid w:val="00445FC1"/>
    <w:rsid w:val="0044755F"/>
    <w:rsid w:val="00450CCD"/>
    <w:rsid w:val="0046274C"/>
    <w:rsid w:val="0046505E"/>
    <w:rsid w:val="00472630"/>
    <w:rsid w:val="00496873"/>
    <w:rsid w:val="004A1DD0"/>
    <w:rsid w:val="004A454B"/>
    <w:rsid w:val="004B4F44"/>
    <w:rsid w:val="004B67BA"/>
    <w:rsid w:val="004B7147"/>
    <w:rsid w:val="004C01D0"/>
    <w:rsid w:val="004C60E8"/>
    <w:rsid w:val="004C6497"/>
    <w:rsid w:val="004D7153"/>
    <w:rsid w:val="004D7B18"/>
    <w:rsid w:val="004E067A"/>
    <w:rsid w:val="004E6FCA"/>
    <w:rsid w:val="004F368B"/>
    <w:rsid w:val="004F6A1D"/>
    <w:rsid w:val="005001B5"/>
    <w:rsid w:val="005004D8"/>
    <w:rsid w:val="005009EC"/>
    <w:rsid w:val="00500D06"/>
    <w:rsid w:val="00504379"/>
    <w:rsid w:val="00520CAF"/>
    <w:rsid w:val="005260FF"/>
    <w:rsid w:val="00534340"/>
    <w:rsid w:val="0054424D"/>
    <w:rsid w:val="005529A8"/>
    <w:rsid w:val="00552DE3"/>
    <w:rsid w:val="00554AF9"/>
    <w:rsid w:val="00554E36"/>
    <w:rsid w:val="00564C6D"/>
    <w:rsid w:val="00565C49"/>
    <w:rsid w:val="005726F7"/>
    <w:rsid w:val="005731DC"/>
    <w:rsid w:val="00583ED1"/>
    <w:rsid w:val="0059248D"/>
    <w:rsid w:val="005A2CDA"/>
    <w:rsid w:val="005B525E"/>
    <w:rsid w:val="005D1502"/>
    <w:rsid w:val="005D5D87"/>
    <w:rsid w:val="005D7BB6"/>
    <w:rsid w:val="005F7C24"/>
    <w:rsid w:val="00602257"/>
    <w:rsid w:val="00604F0D"/>
    <w:rsid w:val="00610661"/>
    <w:rsid w:val="00610D27"/>
    <w:rsid w:val="006142D0"/>
    <w:rsid w:val="006336B6"/>
    <w:rsid w:val="00636350"/>
    <w:rsid w:val="00640110"/>
    <w:rsid w:val="00644495"/>
    <w:rsid w:val="006444AF"/>
    <w:rsid w:val="00644F72"/>
    <w:rsid w:val="006468DB"/>
    <w:rsid w:val="00650E7B"/>
    <w:rsid w:val="00655127"/>
    <w:rsid w:val="00664B7B"/>
    <w:rsid w:val="00664C17"/>
    <w:rsid w:val="00664D1E"/>
    <w:rsid w:val="006652E0"/>
    <w:rsid w:val="006870AC"/>
    <w:rsid w:val="0069356F"/>
    <w:rsid w:val="00695653"/>
    <w:rsid w:val="00696B74"/>
    <w:rsid w:val="006A5146"/>
    <w:rsid w:val="006B6114"/>
    <w:rsid w:val="006B6120"/>
    <w:rsid w:val="006B6BBF"/>
    <w:rsid w:val="006C0281"/>
    <w:rsid w:val="006C1C32"/>
    <w:rsid w:val="006D08ED"/>
    <w:rsid w:val="006D609E"/>
    <w:rsid w:val="006E1471"/>
    <w:rsid w:val="006E63F5"/>
    <w:rsid w:val="006F10C2"/>
    <w:rsid w:val="006F785B"/>
    <w:rsid w:val="00700BDC"/>
    <w:rsid w:val="0071590D"/>
    <w:rsid w:val="00720734"/>
    <w:rsid w:val="007228F7"/>
    <w:rsid w:val="00724339"/>
    <w:rsid w:val="007266BA"/>
    <w:rsid w:val="00727F97"/>
    <w:rsid w:val="007328E3"/>
    <w:rsid w:val="00735121"/>
    <w:rsid w:val="0076755C"/>
    <w:rsid w:val="007706B0"/>
    <w:rsid w:val="00782BF5"/>
    <w:rsid w:val="007B086C"/>
    <w:rsid w:val="007C214C"/>
    <w:rsid w:val="007C6397"/>
    <w:rsid w:val="007C7651"/>
    <w:rsid w:val="007D0800"/>
    <w:rsid w:val="007E4023"/>
    <w:rsid w:val="007E4902"/>
    <w:rsid w:val="007E7B0C"/>
    <w:rsid w:val="007F4768"/>
    <w:rsid w:val="007F6259"/>
    <w:rsid w:val="00800C2C"/>
    <w:rsid w:val="00803405"/>
    <w:rsid w:val="008058F7"/>
    <w:rsid w:val="00811F6F"/>
    <w:rsid w:val="008127D6"/>
    <w:rsid w:val="00815DE8"/>
    <w:rsid w:val="00820363"/>
    <w:rsid w:val="00822D1B"/>
    <w:rsid w:val="00825720"/>
    <w:rsid w:val="00827F53"/>
    <w:rsid w:val="00830F5E"/>
    <w:rsid w:val="008342C4"/>
    <w:rsid w:val="0084295D"/>
    <w:rsid w:val="00846B5F"/>
    <w:rsid w:val="0085310F"/>
    <w:rsid w:val="008607F1"/>
    <w:rsid w:val="0087040E"/>
    <w:rsid w:val="008706C9"/>
    <w:rsid w:val="00871BD7"/>
    <w:rsid w:val="00884E28"/>
    <w:rsid w:val="00885908"/>
    <w:rsid w:val="008864EF"/>
    <w:rsid w:val="008A0279"/>
    <w:rsid w:val="008B4035"/>
    <w:rsid w:val="008C2238"/>
    <w:rsid w:val="008D2DB8"/>
    <w:rsid w:val="008D5354"/>
    <w:rsid w:val="008D7632"/>
    <w:rsid w:val="008E315C"/>
    <w:rsid w:val="008E6EA8"/>
    <w:rsid w:val="008F0E0A"/>
    <w:rsid w:val="00912582"/>
    <w:rsid w:val="00912648"/>
    <w:rsid w:val="0091534D"/>
    <w:rsid w:val="00920ADD"/>
    <w:rsid w:val="00932936"/>
    <w:rsid w:val="00933E73"/>
    <w:rsid w:val="00937F1D"/>
    <w:rsid w:val="00953D33"/>
    <w:rsid w:val="00966A09"/>
    <w:rsid w:val="00967085"/>
    <w:rsid w:val="00981B1B"/>
    <w:rsid w:val="0098268D"/>
    <w:rsid w:val="009875E3"/>
    <w:rsid w:val="00991233"/>
    <w:rsid w:val="00991C8B"/>
    <w:rsid w:val="0099282F"/>
    <w:rsid w:val="009A243D"/>
    <w:rsid w:val="009A66AB"/>
    <w:rsid w:val="009B6DE1"/>
    <w:rsid w:val="009C1552"/>
    <w:rsid w:val="009C7EA3"/>
    <w:rsid w:val="009E488D"/>
    <w:rsid w:val="00A009E1"/>
    <w:rsid w:val="00A05731"/>
    <w:rsid w:val="00A078CA"/>
    <w:rsid w:val="00A15513"/>
    <w:rsid w:val="00A233B9"/>
    <w:rsid w:val="00A30803"/>
    <w:rsid w:val="00A37E85"/>
    <w:rsid w:val="00A4089F"/>
    <w:rsid w:val="00A50BE3"/>
    <w:rsid w:val="00A520F9"/>
    <w:rsid w:val="00A526BC"/>
    <w:rsid w:val="00A55B05"/>
    <w:rsid w:val="00A57473"/>
    <w:rsid w:val="00A659AC"/>
    <w:rsid w:val="00A83F4F"/>
    <w:rsid w:val="00A84F65"/>
    <w:rsid w:val="00A866CD"/>
    <w:rsid w:val="00AB0492"/>
    <w:rsid w:val="00AB3499"/>
    <w:rsid w:val="00AB4366"/>
    <w:rsid w:val="00AE37B1"/>
    <w:rsid w:val="00AE4BB9"/>
    <w:rsid w:val="00AE735D"/>
    <w:rsid w:val="00B00A19"/>
    <w:rsid w:val="00B03B8A"/>
    <w:rsid w:val="00B07D6B"/>
    <w:rsid w:val="00B115D7"/>
    <w:rsid w:val="00B12CE6"/>
    <w:rsid w:val="00B13549"/>
    <w:rsid w:val="00B17F40"/>
    <w:rsid w:val="00B21E6E"/>
    <w:rsid w:val="00B220FB"/>
    <w:rsid w:val="00B2352C"/>
    <w:rsid w:val="00B3162C"/>
    <w:rsid w:val="00B36A0F"/>
    <w:rsid w:val="00B37842"/>
    <w:rsid w:val="00B47D04"/>
    <w:rsid w:val="00B5163F"/>
    <w:rsid w:val="00B53FE1"/>
    <w:rsid w:val="00B56F52"/>
    <w:rsid w:val="00B61C3F"/>
    <w:rsid w:val="00B6221C"/>
    <w:rsid w:val="00B70FB5"/>
    <w:rsid w:val="00B727E9"/>
    <w:rsid w:val="00B72823"/>
    <w:rsid w:val="00B72C6C"/>
    <w:rsid w:val="00B75A56"/>
    <w:rsid w:val="00B825FB"/>
    <w:rsid w:val="00B9318C"/>
    <w:rsid w:val="00BB2B94"/>
    <w:rsid w:val="00BB3BBC"/>
    <w:rsid w:val="00BB6636"/>
    <w:rsid w:val="00BB6C4F"/>
    <w:rsid w:val="00BC0607"/>
    <w:rsid w:val="00BC7453"/>
    <w:rsid w:val="00BC7DB7"/>
    <w:rsid w:val="00BD04EC"/>
    <w:rsid w:val="00BD23FF"/>
    <w:rsid w:val="00BE0DE2"/>
    <w:rsid w:val="00BF498B"/>
    <w:rsid w:val="00C01436"/>
    <w:rsid w:val="00C11321"/>
    <w:rsid w:val="00C1479C"/>
    <w:rsid w:val="00C14A25"/>
    <w:rsid w:val="00C15FDB"/>
    <w:rsid w:val="00C32D09"/>
    <w:rsid w:val="00C3385D"/>
    <w:rsid w:val="00C352A8"/>
    <w:rsid w:val="00C51A99"/>
    <w:rsid w:val="00C7051E"/>
    <w:rsid w:val="00C735B3"/>
    <w:rsid w:val="00C74DB2"/>
    <w:rsid w:val="00C84199"/>
    <w:rsid w:val="00C84857"/>
    <w:rsid w:val="00C877C8"/>
    <w:rsid w:val="00C968F4"/>
    <w:rsid w:val="00C96E14"/>
    <w:rsid w:val="00CA65F1"/>
    <w:rsid w:val="00CB1E36"/>
    <w:rsid w:val="00CB2ED0"/>
    <w:rsid w:val="00CB2F34"/>
    <w:rsid w:val="00CB5E52"/>
    <w:rsid w:val="00CB747B"/>
    <w:rsid w:val="00CC08EA"/>
    <w:rsid w:val="00CC1807"/>
    <w:rsid w:val="00CC34A6"/>
    <w:rsid w:val="00CC6736"/>
    <w:rsid w:val="00CD02BF"/>
    <w:rsid w:val="00CD1767"/>
    <w:rsid w:val="00CD2ABE"/>
    <w:rsid w:val="00CD7ADB"/>
    <w:rsid w:val="00CE4435"/>
    <w:rsid w:val="00CE4458"/>
    <w:rsid w:val="00CE6625"/>
    <w:rsid w:val="00D00A62"/>
    <w:rsid w:val="00D00C8D"/>
    <w:rsid w:val="00D01C88"/>
    <w:rsid w:val="00D1246D"/>
    <w:rsid w:val="00D14B3A"/>
    <w:rsid w:val="00D250DE"/>
    <w:rsid w:val="00D32055"/>
    <w:rsid w:val="00D35DF5"/>
    <w:rsid w:val="00D45A21"/>
    <w:rsid w:val="00D526F1"/>
    <w:rsid w:val="00D605B1"/>
    <w:rsid w:val="00D741AB"/>
    <w:rsid w:val="00D77977"/>
    <w:rsid w:val="00D90E65"/>
    <w:rsid w:val="00D9147B"/>
    <w:rsid w:val="00D94F7C"/>
    <w:rsid w:val="00D970A2"/>
    <w:rsid w:val="00DA63CA"/>
    <w:rsid w:val="00DB61C5"/>
    <w:rsid w:val="00DB79B1"/>
    <w:rsid w:val="00DC4362"/>
    <w:rsid w:val="00DC4C24"/>
    <w:rsid w:val="00DD6BC6"/>
    <w:rsid w:val="00DE485F"/>
    <w:rsid w:val="00DF50E7"/>
    <w:rsid w:val="00DF6A37"/>
    <w:rsid w:val="00DF7860"/>
    <w:rsid w:val="00E05C75"/>
    <w:rsid w:val="00E138DB"/>
    <w:rsid w:val="00E20366"/>
    <w:rsid w:val="00E23D4C"/>
    <w:rsid w:val="00E2496C"/>
    <w:rsid w:val="00E27407"/>
    <w:rsid w:val="00E376C9"/>
    <w:rsid w:val="00E37A1F"/>
    <w:rsid w:val="00E473AD"/>
    <w:rsid w:val="00E51595"/>
    <w:rsid w:val="00E518E7"/>
    <w:rsid w:val="00E52B19"/>
    <w:rsid w:val="00E55E6F"/>
    <w:rsid w:val="00E61D7A"/>
    <w:rsid w:val="00E7089E"/>
    <w:rsid w:val="00E76A4A"/>
    <w:rsid w:val="00E82EB2"/>
    <w:rsid w:val="00E8574D"/>
    <w:rsid w:val="00E85F35"/>
    <w:rsid w:val="00E90129"/>
    <w:rsid w:val="00E939D4"/>
    <w:rsid w:val="00EA4D0E"/>
    <w:rsid w:val="00EA51B9"/>
    <w:rsid w:val="00EB75D0"/>
    <w:rsid w:val="00EC22AD"/>
    <w:rsid w:val="00EC4EB3"/>
    <w:rsid w:val="00ED0DE2"/>
    <w:rsid w:val="00ED2B59"/>
    <w:rsid w:val="00EE26CD"/>
    <w:rsid w:val="00EE454E"/>
    <w:rsid w:val="00EE560D"/>
    <w:rsid w:val="00EE7378"/>
    <w:rsid w:val="00EE73C0"/>
    <w:rsid w:val="00EF1CC1"/>
    <w:rsid w:val="00EF3718"/>
    <w:rsid w:val="00F00A88"/>
    <w:rsid w:val="00F00D65"/>
    <w:rsid w:val="00F10AE0"/>
    <w:rsid w:val="00F17014"/>
    <w:rsid w:val="00F223D4"/>
    <w:rsid w:val="00F36BD8"/>
    <w:rsid w:val="00F5073C"/>
    <w:rsid w:val="00F656BB"/>
    <w:rsid w:val="00F748BA"/>
    <w:rsid w:val="00F82178"/>
    <w:rsid w:val="00F9136E"/>
    <w:rsid w:val="00FC37A0"/>
    <w:rsid w:val="00FD7DB4"/>
    <w:rsid w:val="00FE1FA8"/>
    <w:rsid w:val="00FE31CB"/>
    <w:rsid w:val="00FE5ECF"/>
    <w:rsid w:val="05331C7E"/>
    <w:rsid w:val="0800B2FF"/>
    <w:rsid w:val="0D3C2070"/>
    <w:rsid w:val="108285DC"/>
    <w:rsid w:val="119EAEB9"/>
    <w:rsid w:val="169541E6"/>
    <w:rsid w:val="21465C19"/>
    <w:rsid w:val="22DDCB21"/>
    <w:rsid w:val="4BE98029"/>
    <w:rsid w:val="5B444723"/>
    <w:rsid w:val="70BEC9AE"/>
    <w:rsid w:val="7AD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,"/>
  <w14:docId w14:val="49DFE200"/>
  <w15:chartTrackingRefBased/>
  <w15:docId w15:val="{255A239B-8DF1-45B8-8DBA-A978B88C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0E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67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44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402B"/>
    <w:pPr>
      <w:keepNext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1440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1440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F50E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40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402B"/>
    <w:pPr>
      <w:tabs>
        <w:tab w:val="center" w:pos="4153"/>
        <w:tab w:val="right" w:pos="8306"/>
      </w:tabs>
    </w:pPr>
  </w:style>
  <w:style w:type="character" w:styleId="Hyperlink">
    <w:name w:val="Hyperlink"/>
    <w:rsid w:val="0014402B"/>
    <w:rPr>
      <w:color w:val="0000FF"/>
      <w:u w:val="single"/>
    </w:rPr>
  </w:style>
  <w:style w:type="paragraph" w:styleId="BalloonText">
    <w:name w:val="Balloon Text"/>
    <w:basedOn w:val="Normal"/>
    <w:semiHidden/>
    <w:rsid w:val="0014402B"/>
    <w:rPr>
      <w:rFonts w:ascii="Tahoma" w:hAnsi="Tahoma" w:cs="Tahoma"/>
      <w:sz w:val="16"/>
      <w:szCs w:val="16"/>
    </w:rPr>
  </w:style>
  <w:style w:type="paragraph" w:customStyle="1" w:styleId="AMEXNormal2">
    <w:name w:val="AMEXNormal2"/>
    <w:basedOn w:val="Normal"/>
    <w:rsid w:val="0014402B"/>
    <w:pPr>
      <w:tabs>
        <w:tab w:val="left" w:pos="360"/>
        <w:tab w:val="left" w:pos="720"/>
      </w:tabs>
    </w:pPr>
    <w:rPr>
      <w:rFonts w:ascii="Arial" w:hAnsi="Arial"/>
      <w:b/>
      <w:sz w:val="22"/>
      <w:szCs w:val="20"/>
      <w:lang w:val="en-US"/>
    </w:rPr>
  </w:style>
  <w:style w:type="paragraph" w:styleId="NormalWeb">
    <w:name w:val="Normal (Web)"/>
    <w:basedOn w:val="Normal"/>
    <w:rsid w:val="0014402B"/>
    <w:pPr>
      <w:spacing w:before="100" w:beforeAutospacing="1" w:after="100" w:afterAutospacing="1"/>
    </w:pPr>
  </w:style>
  <w:style w:type="paragraph" w:styleId="BodyText2">
    <w:name w:val="Body Text 2"/>
    <w:basedOn w:val="Normal"/>
    <w:rsid w:val="0014402B"/>
    <w:pPr>
      <w:jc w:val="both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rsid w:val="0014402B"/>
    <w:pPr>
      <w:spacing w:after="120"/>
    </w:pPr>
  </w:style>
  <w:style w:type="paragraph" w:styleId="BodyText3">
    <w:name w:val="Body Text 3"/>
    <w:basedOn w:val="Normal"/>
    <w:rsid w:val="0014402B"/>
    <w:pPr>
      <w:autoSpaceDE w:val="0"/>
      <w:autoSpaceDN w:val="0"/>
      <w:adjustRightInd w:val="0"/>
    </w:pPr>
    <w:rPr>
      <w:rFonts w:ascii="Arial Narrow" w:hAnsi="Arial Narrow" w:cs="Arial"/>
      <w:color w:val="FF0000"/>
      <w:sz w:val="22"/>
      <w:szCs w:val="22"/>
    </w:rPr>
  </w:style>
  <w:style w:type="character" w:styleId="PageNumber">
    <w:name w:val="page number"/>
    <w:basedOn w:val="DefaultParagraphFont"/>
    <w:rsid w:val="00E20366"/>
  </w:style>
  <w:style w:type="character" w:styleId="Strong">
    <w:name w:val="Strong"/>
    <w:qFormat/>
    <w:rsid w:val="00EE454E"/>
    <w:rPr>
      <w:b/>
      <w:bCs/>
    </w:rPr>
  </w:style>
  <w:style w:type="paragraph" w:styleId="ListParagraph">
    <w:name w:val="List Paragraph"/>
    <w:basedOn w:val="Normal"/>
    <w:uiPriority w:val="34"/>
    <w:qFormat/>
    <w:rsid w:val="00067999"/>
    <w:pPr>
      <w:ind w:left="720"/>
    </w:pPr>
  </w:style>
  <w:style w:type="paragraph" w:styleId="Revision">
    <w:name w:val="Revision"/>
    <w:hidden/>
    <w:uiPriority w:val="99"/>
    <w:semiHidden/>
    <w:rsid w:val="007E4023"/>
    <w:rPr>
      <w:sz w:val="24"/>
      <w:szCs w:val="24"/>
      <w:lang w:val="en-GB" w:eastAsia="en-GB"/>
    </w:rPr>
  </w:style>
  <w:style w:type="paragraph" w:styleId="BodyTextIndent">
    <w:name w:val="Body Text Indent"/>
    <w:basedOn w:val="Normal"/>
    <w:rsid w:val="004B7147"/>
    <w:pPr>
      <w:spacing w:after="120"/>
      <w:ind w:left="283"/>
    </w:pPr>
  </w:style>
  <w:style w:type="paragraph" w:styleId="BodyTextIndent2">
    <w:name w:val="Body Text Indent 2"/>
    <w:basedOn w:val="Normal"/>
    <w:rsid w:val="004B7147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4B7147"/>
    <w:pPr>
      <w:jc w:val="center"/>
    </w:pPr>
    <w:rPr>
      <w:rFonts w:ascii="Arial" w:hAnsi="Arial"/>
      <w:b/>
      <w:color w:val="FF0000"/>
      <w:szCs w:val="20"/>
    </w:rPr>
  </w:style>
  <w:style w:type="paragraph" w:styleId="Subtitle">
    <w:name w:val="Subtitle"/>
    <w:basedOn w:val="Normal"/>
    <w:qFormat/>
    <w:rsid w:val="004B7147"/>
    <w:pPr>
      <w:jc w:val="center"/>
    </w:pPr>
    <w:rPr>
      <w:rFonts w:ascii="Arial" w:hAnsi="Arial"/>
      <w:b/>
      <w:sz w:val="20"/>
      <w:szCs w:val="20"/>
    </w:rPr>
  </w:style>
  <w:style w:type="character" w:styleId="Emphasis">
    <w:name w:val="Emphasis"/>
    <w:qFormat/>
    <w:rsid w:val="0030674F"/>
    <w:rPr>
      <w:i/>
      <w:iCs/>
    </w:rPr>
  </w:style>
  <w:style w:type="character" w:customStyle="1" w:styleId="Bold">
    <w:name w:val="Bold"/>
    <w:rsid w:val="00306BE9"/>
    <w:rPr>
      <w:b/>
      <w:noProof w:val="0"/>
      <w:lang w:val="en-GB"/>
    </w:rPr>
  </w:style>
  <w:style w:type="paragraph" w:styleId="BlockText">
    <w:name w:val="Block Text"/>
    <w:basedOn w:val="Normal"/>
    <w:rsid w:val="00306BE9"/>
    <w:pPr>
      <w:ind w:left="2880" w:right="-421"/>
    </w:pPr>
    <w:rPr>
      <w:rFonts w:ascii="Comic Sans MS" w:hAnsi="Comic Sans MS"/>
      <w:sz w:val="22"/>
    </w:rPr>
  </w:style>
  <w:style w:type="paragraph" w:styleId="BodyTextIndent3">
    <w:name w:val="Body Text Indent 3"/>
    <w:basedOn w:val="Normal"/>
    <w:rsid w:val="00EE73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F6A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ollowedHyperlink">
    <w:name w:val="FollowedHyperlink"/>
    <w:rsid w:val="00727F97"/>
    <w:rPr>
      <w:color w:val="800080"/>
      <w:u w:val="single"/>
    </w:rPr>
  </w:style>
  <w:style w:type="table" w:styleId="TableGrid">
    <w:name w:val="Table Grid"/>
    <w:basedOn w:val="TableNormal"/>
    <w:rsid w:val="0093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991C8B"/>
    <w:rPr>
      <w:sz w:val="24"/>
      <w:szCs w:val="24"/>
      <w:lang w:val="en-GB" w:eastAsia="en-US" w:bidi="ar-SA"/>
    </w:rPr>
  </w:style>
  <w:style w:type="character" w:customStyle="1" w:styleId="Heading6Char">
    <w:name w:val="Heading 6 Char"/>
    <w:link w:val="Heading6"/>
    <w:rsid w:val="002B057A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2B057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1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5174</Characters>
  <Application>Microsoft Office Word</Application>
  <DocSecurity>4</DocSecurity>
  <Lines>43</Lines>
  <Paragraphs>12</Paragraphs>
  <ScaleCrop>false</ScaleCrop>
  <Company>Osprey Clarke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stuartw</dc:creator>
  <cp:keywords/>
  <cp:lastModifiedBy>Kerry Young</cp:lastModifiedBy>
  <cp:revision>2</cp:revision>
  <cp:lastPrinted>2012-06-06T05:55:00Z</cp:lastPrinted>
  <dcterms:created xsi:type="dcterms:W3CDTF">2025-02-13T10:19:00Z</dcterms:created>
  <dcterms:modified xsi:type="dcterms:W3CDTF">2025-02-13T10:19:00Z</dcterms:modified>
</cp:coreProperties>
</file>